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429C9" w14:textId="77777777" w:rsidR="00583465" w:rsidRDefault="00583465" w:rsidP="00E115F8">
      <w:pPr>
        <w:jc w:val="both"/>
      </w:pPr>
    </w:p>
    <w:p w14:paraId="7333D3D1" w14:textId="6F034F38" w:rsidR="00E115F8" w:rsidRDefault="005F044B" w:rsidP="00E115F8">
      <w:pPr>
        <w:jc w:val="center"/>
        <w:rPr>
          <w:b/>
          <w:sz w:val="24"/>
        </w:rPr>
      </w:pPr>
      <w:r w:rsidRPr="00E115F8">
        <w:rPr>
          <w:b/>
          <w:sz w:val="24"/>
        </w:rPr>
        <w:t>REQUEST FOR PROPOSAL</w:t>
      </w:r>
      <w:r>
        <w:rPr>
          <w:b/>
          <w:sz w:val="24"/>
        </w:rPr>
        <w:t xml:space="preserve"> </w:t>
      </w:r>
      <w:r w:rsidR="00C7585F">
        <w:rPr>
          <w:b/>
          <w:sz w:val="24"/>
        </w:rPr>
        <w:t>/</w:t>
      </w:r>
      <w:r w:rsidR="001642F8">
        <w:rPr>
          <w:b/>
          <w:sz w:val="24"/>
        </w:rPr>
        <w:t xml:space="preserve"> </w:t>
      </w:r>
      <w:r w:rsidR="00C7585F">
        <w:rPr>
          <w:b/>
          <w:sz w:val="24"/>
        </w:rPr>
        <w:t xml:space="preserve">EOI FOR </w:t>
      </w:r>
      <w:r w:rsidR="00DB1C39" w:rsidRPr="00DB1C39">
        <w:rPr>
          <w:b/>
          <w:sz w:val="24"/>
        </w:rPr>
        <w:t>Online Assessment Software (Software as Service (SaaS) Basis)</w:t>
      </w:r>
    </w:p>
    <w:p w14:paraId="6B193DD4" w14:textId="77777777" w:rsidR="00DB1C39" w:rsidRDefault="00DB1C39" w:rsidP="00C7585F">
      <w:pPr>
        <w:jc w:val="both"/>
        <w:rPr>
          <w:color w:val="000000" w:themeColor="text1"/>
          <w:lang w:val="en-US"/>
        </w:rPr>
      </w:pPr>
      <w:proofErr w:type="gramStart"/>
      <w:r w:rsidRPr="00DB1C39">
        <w:rPr>
          <w:color w:val="000000" w:themeColor="text1"/>
          <w:lang w:val="en-US"/>
        </w:rPr>
        <w:t xml:space="preserve">On behalf of the Executive Director, NHSRC, the indenter, tenders are invited for hiring in a two bid from reputed, experienced professional service providers for Hiring of Online Assessment Software (Software as Service (SaaS) Basis), subject to terms and conditions of the contract notified in the tender document available on the official NHSRC website www.nhsrcindia.org for use in the NHSRC NIHFW Campus, Baba Gang </w:t>
      </w:r>
      <w:proofErr w:type="spellStart"/>
      <w:r w:rsidRPr="00DB1C39">
        <w:rPr>
          <w:color w:val="000000" w:themeColor="text1"/>
          <w:lang w:val="en-US"/>
        </w:rPr>
        <w:t>Nath</w:t>
      </w:r>
      <w:proofErr w:type="spellEnd"/>
      <w:r w:rsidRPr="00DB1C39">
        <w:rPr>
          <w:color w:val="000000" w:themeColor="text1"/>
          <w:lang w:val="en-US"/>
        </w:rPr>
        <w:t xml:space="preserve"> Marg, </w:t>
      </w:r>
      <w:proofErr w:type="spellStart"/>
      <w:r w:rsidRPr="00DB1C39">
        <w:rPr>
          <w:color w:val="000000" w:themeColor="text1"/>
          <w:lang w:val="en-US"/>
        </w:rPr>
        <w:t>Munirka</w:t>
      </w:r>
      <w:proofErr w:type="spellEnd"/>
      <w:r w:rsidRPr="00DB1C39">
        <w:rPr>
          <w:color w:val="000000" w:themeColor="text1"/>
          <w:lang w:val="en-US"/>
        </w:rPr>
        <w:t>, New Delhi-110067.</w:t>
      </w:r>
      <w:proofErr w:type="gramEnd"/>
    </w:p>
    <w:p w14:paraId="7956D11D" w14:textId="7B3ADD7D" w:rsidR="00C7585F" w:rsidRDefault="00C7585F" w:rsidP="00C7585F">
      <w:pPr>
        <w:jc w:val="both"/>
        <w:rPr>
          <w:color w:val="000000" w:themeColor="text1"/>
          <w:lang w:val="en-US"/>
        </w:rPr>
      </w:pPr>
    </w:p>
    <w:tbl>
      <w:tblPr>
        <w:tblpPr w:leftFromText="180" w:rightFromText="180" w:bottomFromText="160" w:vertAnchor="text" w:horzAnchor="margin" w:tblpY="332"/>
        <w:tblW w:w="9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
        <w:gridCol w:w="4076"/>
        <w:gridCol w:w="275"/>
        <w:gridCol w:w="4502"/>
      </w:tblGrid>
      <w:tr w:rsidR="0080530E" w14:paraId="77D8F6BC" w14:textId="77777777" w:rsidTr="0080530E">
        <w:trPr>
          <w:trHeight w:val="702"/>
        </w:trPr>
        <w:tc>
          <w:tcPr>
            <w:tcW w:w="519" w:type="dxa"/>
            <w:tcBorders>
              <w:top w:val="single" w:sz="4" w:space="0" w:color="000000"/>
              <w:left w:val="single" w:sz="4" w:space="0" w:color="000000"/>
              <w:bottom w:val="single" w:sz="4" w:space="0" w:color="000000"/>
              <w:right w:val="single" w:sz="4" w:space="0" w:color="000000"/>
            </w:tcBorders>
            <w:hideMark/>
          </w:tcPr>
          <w:p w14:paraId="0724B7B9" w14:textId="77777777" w:rsidR="0080530E" w:rsidRDefault="0080530E">
            <w:pPr>
              <w:spacing w:after="0" w:line="240" w:lineRule="auto"/>
              <w:jc w:val="both"/>
              <w:rPr>
                <w:rFonts w:ascii="Calibri" w:hAnsi="Calibri" w:cs="Calibri"/>
              </w:rPr>
            </w:pPr>
            <w:r>
              <w:rPr>
                <w:rFonts w:ascii="Calibri" w:hAnsi="Calibri" w:cs="Calibri"/>
              </w:rPr>
              <w:t>1.</w:t>
            </w:r>
          </w:p>
        </w:tc>
        <w:tc>
          <w:tcPr>
            <w:tcW w:w="4076" w:type="dxa"/>
            <w:tcBorders>
              <w:top w:val="single" w:sz="4" w:space="0" w:color="000000"/>
              <w:left w:val="single" w:sz="4" w:space="0" w:color="000000"/>
              <w:bottom w:val="single" w:sz="4" w:space="0" w:color="000000"/>
              <w:right w:val="single" w:sz="4" w:space="0" w:color="000000"/>
            </w:tcBorders>
            <w:hideMark/>
          </w:tcPr>
          <w:p w14:paraId="26A8DAA6" w14:textId="77777777" w:rsidR="0080530E" w:rsidRDefault="0080530E">
            <w:pPr>
              <w:spacing w:after="0" w:line="240" w:lineRule="auto"/>
              <w:rPr>
                <w:rFonts w:ascii="Calibri" w:hAnsi="Calibri" w:cs="Calibri"/>
              </w:rPr>
            </w:pPr>
            <w:r>
              <w:rPr>
                <w:rFonts w:ascii="Calibri" w:hAnsi="Calibri" w:cs="Calibri"/>
              </w:rPr>
              <w:t>EOI/Tender document download Sale date/time</w:t>
            </w:r>
          </w:p>
        </w:tc>
        <w:tc>
          <w:tcPr>
            <w:tcW w:w="275" w:type="dxa"/>
            <w:tcBorders>
              <w:top w:val="single" w:sz="4" w:space="0" w:color="000000"/>
              <w:left w:val="single" w:sz="4" w:space="0" w:color="000000"/>
              <w:bottom w:val="single" w:sz="4" w:space="0" w:color="000000"/>
              <w:right w:val="single" w:sz="4" w:space="0" w:color="000000"/>
            </w:tcBorders>
            <w:hideMark/>
          </w:tcPr>
          <w:p w14:paraId="36D8CCC0" w14:textId="77777777" w:rsidR="0080530E" w:rsidRDefault="0080530E">
            <w:pPr>
              <w:spacing w:after="0" w:line="240" w:lineRule="auto"/>
              <w:jc w:val="both"/>
              <w:rPr>
                <w:rFonts w:ascii="Calibri" w:hAnsi="Calibri" w:cs="Calibri"/>
              </w:rPr>
            </w:pPr>
            <w:r>
              <w:rPr>
                <w:rFonts w:ascii="Calibri" w:hAnsi="Calibri" w:cs="Calibri"/>
              </w:rPr>
              <w:t>:</w:t>
            </w:r>
          </w:p>
        </w:tc>
        <w:tc>
          <w:tcPr>
            <w:tcW w:w="4502" w:type="dxa"/>
            <w:tcBorders>
              <w:top w:val="single" w:sz="4" w:space="0" w:color="000000"/>
              <w:left w:val="single" w:sz="4" w:space="0" w:color="000000"/>
              <w:bottom w:val="single" w:sz="4" w:space="0" w:color="000000"/>
              <w:right w:val="single" w:sz="4" w:space="0" w:color="000000"/>
            </w:tcBorders>
            <w:hideMark/>
          </w:tcPr>
          <w:p w14:paraId="3633AF4D" w14:textId="144DA0D2" w:rsidR="0080530E" w:rsidRDefault="0080530E" w:rsidP="00DB1C39">
            <w:pPr>
              <w:spacing w:after="0" w:line="240" w:lineRule="auto"/>
              <w:jc w:val="both"/>
              <w:rPr>
                <w:rFonts w:ascii="Calibri" w:hAnsi="Calibri" w:cs="Calibri"/>
              </w:rPr>
            </w:pPr>
            <w:r>
              <w:rPr>
                <w:rFonts w:ascii="Calibri" w:hAnsi="Calibri" w:cs="Calibri"/>
              </w:rPr>
              <w:t xml:space="preserve">11:00 hrs </w:t>
            </w:r>
            <w:r w:rsidR="000D1A2A">
              <w:rPr>
                <w:rFonts w:ascii="Calibri" w:hAnsi="Calibri" w:cs="Calibri"/>
              </w:rPr>
              <w:t>16</w:t>
            </w:r>
            <w:r w:rsidR="00DB1C39">
              <w:rPr>
                <w:rFonts w:ascii="Calibri" w:hAnsi="Calibri" w:cs="Calibri"/>
              </w:rPr>
              <w:t xml:space="preserve"> January 2021</w:t>
            </w:r>
          </w:p>
        </w:tc>
      </w:tr>
      <w:tr w:rsidR="0080530E" w14:paraId="72BF40DC" w14:textId="77777777" w:rsidTr="0080530E">
        <w:trPr>
          <w:trHeight w:val="273"/>
        </w:trPr>
        <w:tc>
          <w:tcPr>
            <w:tcW w:w="519" w:type="dxa"/>
            <w:tcBorders>
              <w:top w:val="single" w:sz="4" w:space="0" w:color="000000"/>
              <w:left w:val="single" w:sz="4" w:space="0" w:color="000000"/>
              <w:bottom w:val="single" w:sz="4" w:space="0" w:color="000000"/>
              <w:right w:val="single" w:sz="4" w:space="0" w:color="000000"/>
            </w:tcBorders>
            <w:hideMark/>
          </w:tcPr>
          <w:p w14:paraId="597E7B5D" w14:textId="77777777" w:rsidR="0080530E" w:rsidRDefault="0080530E">
            <w:pPr>
              <w:spacing w:after="0" w:line="240" w:lineRule="auto"/>
              <w:jc w:val="both"/>
              <w:rPr>
                <w:rFonts w:ascii="Calibri" w:hAnsi="Calibri" w:cs="Calibri"/>
              </w:rPr>
            </w:pPr>
            <w:r>
              <w:rPr>
                <w:rFonts w:ascii="Calibri" w:hAnsi="Calibri" w:cs="Calibri"/>
              </w:rPr>
              <w:t>2.</w:t>
            </w:r>
          </w:p>
        </w:tc>
        <w:tc>
          <w:tcPr>
            <w:tcW w:w="4076" w:type="dxa"/>
            <w:tcBorders>
              <w:top w:val="single" w:sz="4" w:space="0" w:color="000000"/>
              <w:left w:val="single" w:sz="4" w:space="0" w:color="000000"/>
              <w:bottom w:val="single" w:sz="4" w:space="0" w:color="000000"/>
              <w:right w:val="single" w:sz="4" w:space="0" w:color="000000"/>
            </w:tcBorders>
            <w:hideMark/>
          </w:tcPr>
          <w:p w14:paraId="644F7C5E" w14:textId="77777777" w:rsidR="0080530E" w:rsidRDefault="0080530E">
            <w:pPr>
              <w:spacing w:after="0" w:line="240" w:lineRule="auto"/>
              <w:rPr>
                <w:rFonts w:ascii="Calibri" w:hAnsi="Calibri" w:cs="Calibri"/>
              </w:rPr>
            </w:pPr>
            <w:r>
              <w:rPr>
                <w:rFonts w:ascii="Calibri" w:hAnsi="Calibri" w:cs="Calibri"/>
              </w:rPr>
              <w:t>Pre bid Meeting</w:t>
            </w:r>
          </w:p>
        </w:tc>
        <w:tc>
          <w:tcPr>
            <w:tcW w:w="275" w:type="dxa"/>
            <w:tcBorders>
              <w:top w:val="single" w:sz="4" w:space="0" w:color="000000"/>
              <w:left w:val="single" w:sz="4" w:space="0" w:color="000000"/>
              <w:bottom w:val="single" w:sz="4" w:space="0" w:color="000000"/>
              <w:right w:val="single" w:sz="4" w:space="0" w:color="000000"/>
            </w:tcBorders>
            <w:hideMark/>
          </w:tcPr>
          <w:p w14:paraId="58631D54" w14:textId="77777777" w:rsidR="0080530E" w:rsidRDefault="0080530E">
            <w:pPr>
              <w:spacing w:after="0" w:line="240" w:lineRule="auto"/>
              <w:jc w:val="both"/>
              <w:rPr>
                <w:rFonts w:ascii="Calibri" w:hAnsi="Calibri" w:cs="Calibri"/>
              </w:rPr>
            </w:pPr>
            <w:r>
              <w:rPr>
                <w:rFonts w:ascii="Calibri" w:hAnsi="Calibri" w:cs="Calibri"/>
              </w:rPr>
              <w:t>:</w:t>
            </w:r>
          </w:p>
        </w:tc>
        <w:tc>
          <w:tcPr>
            <w:tcW w:w="4502" w:type="dxa"/>
            <w:tcBorders>
              <w:top w:val="single" w:sz="4" w:space="0" w:color="000000"/>
              <w:left w:val="single" w:sz="4" w:space="0" w:color="000000"/>
              <w:bottom w:val="single" w:sz="4" w:space="0" w:color="000000"/>
              <w:right w:val="single" w:sz="4" w:space="0" w:color="000000"/>
            </w:tcBorders>
            <w:hideMark/>
          </w:tcPr>
          <w:p w14:paraId="6D691108" w14:textId="6EA08A47" w:rsidR="0080530E" w:rsidRDefault="0080530E" w:rsidP="00DB1C39">
            <w:pPr>
              <w:spacing w:after="0" w:line="240" w:lineRule="auto"/>
              <w:jc w:val="both"/>
              <w:rPr>
                <w:rFonts w:ascii="Calibri" w:hAnsi="Calibri" w:cs="Calibri"/>
              </w:rPr>
            </w:pPr>
            <w:r>
              <w:rPr>
                <w:rFonts w:ascii="Calibri" w:hAnsi="Calibri" w:cs="Calibri"/>
              </w:rPr>
              <w:t xml:space="preserve">11:00 hrs. On </w:t>
            </w:r>
            <w:r w:rsidR="000D1A2A">
              <w:rPr>
                <w:rFonts w:ascii="Calibri" w:hAnsi="Calibri" w:cs="Calibri"/>
              </w:rPr>
              <w:t>25</w:t>
            </w:r>
            <w:r>
              <w:rPr>
                <w:rFonts w:ascii="Calibri" w:hAnsi="Calibri" w:cs="Calibri"/>
              </w:rPr>
              <w:t xml:space="preserve"> </w:t>
            </w:r>
            <w:r w:rsidR="00DB1C39">
              <w:rPr>
                <w:rFonts w:ascii="Calibri" w:hAnsi="Calibri" w:cs="Calibri"/>
              </w:rPr>
              <w:t>January</w:t>
            </w:r>
            <w:r>
              <w:rPr>
                <w:rFonts w:ascii="Calibri" w:hAnsi="Calibri" w:cs="Calibri"/>
              </w:rPr>
              <w:t xml:space="preserve"> 202</w:t>
            </w:r>
            <w:r w:rsidR="00DB1C39">
              <w:rPr>
                <w:rFonts w:ascii="Calibri" w:hAnsi="Calibri" w:cs="Calibri"/>
              </w:rPr>
              <w:t>1</w:t>
            </w:r>
          </w:p>
        </w:tc>
      </w:tr>
      <w:tr w:rsidR="0080530E" w14:paraId="341F81E2" w14:textId="77777777" w:rsidTr="0080530E">
        <w:trPr>
          <w:trHeight w:val="592"/>
        </w:trPr>
        <w:tc>
          <w:tcPr>
            <w:tcW w:w="519" w:type="dxa"/>
            <w:tcBorders>
              <w:top w:val="single" w:sz="4" w:space="0" w:color="000000"/>
              <w:left w:val="single" w:sz="4" w:space="0" w:color="000000"/>
              <w:bottom w:val="single" w:sz="4" w:space="0" w:color="000000"/>
              <w:right w:val="single" w:sz="4" w:space="0" w:color="000000"/>
            </w:tcBorders>
            <w:hideMark/>
          </w:tcPr>
          <w:p w14:paraId="2E2839ED" w14:textId="77777777" w:rsidR="0080530E" w:rsidRDefault="0080530E">
            <w:pPr>
              <w:spacing w:after="0" w:line="240" w:lineRule="auto"/>
              <w:jc w:val="both"/>
              <w:rPr>
                <w:rFonts w:ascii="Calibri" w:hAnsi="Calibri" w:cs="Calibri"/>
              </w:rPr>
            </w:pPr>
            <w:r>
              <w:rPr>
                <w:rFonts w:ascii="Calibri" w:hAnsi="Calibri" w:cs="Calibri"/>
              </w:rPr>
              <w:t>3.</w:t>
            </w:r>
          </w:p>
        </w:tc>
        <w:tc>
          <w:tcPr>
            <w:tcW w:w="4076" w:type="dxa"/>
            <w:tcBorders>
              <w:top w:val="single" w:sz="4" w:space="0" w:color="000000"/>
              <w:left w:val="single" w:sz="4" w:space="0" w:color="000000"/>
              <w:bottom w:val="single" w:sz="4" w:space="0" w:color="000000"/>
              <w:right w:val="single" w:sz="4" w:space="0" w:color="000000"/>
            </w:tcBorders>
            <w:hideMark/>
          </w:tcPr>
          <w:p w14:paraId="5842F244" w14:textId="77777777" w:rsidR="0080530E" w:rsidRDefault="0080530E">
            <w:pPr>
              <w:spacing w:after="0" w:line="240" w:lineRule="auto"/>
              <w:rPr>
                <w:rFonts w:ascii="Calibri" w:hAnsi="Calibri" w:cs="Calibri"/>
              </w:rPr>
            </w:pPr>
            <w:r>
              <w:rPr>
                <w:rFonts w:ascii="Calibri" w:hAnsi="Calibri" w:cs="Calibri"/>
              </w:rPr>
              <w:t>EOI/ Tender document download/sale end date/time</w:t>
            </w:r>
          </w:p>
        </w:tc>
        <w:tc>
          <w:tcPr>
            <w:tcW w:w="275" w:type="dxa"/>
            <w:tcBorders>
              <w:top w:val="single" w:sz="4" w:space="0" w:color="000000"/>
              <w:left w:val="single" w:sz="4" w:space="0" w:color="000000"/>
              <w:bottom w:val="single" w:sz="4" w:space="0" w:color="000000"/>
              <w:right w:val="single" w:sz="4" w:space="0" w:color="000000"/>
            </w:tcBorders>
            <w:hideMark/>
          </w:tcPr>
          <w:p w14:paraId="1B550B3F" w14:textId="77777777" w:rsidR="0080530E" w:rsidRDefault="0080530E">
            <w:pPr>
              <w:spacing w:after="0" w:line="240" w:lineRule="auto"/>
              <w:jc w:val="both"/>
              <w:rPr>
                <w:rFonts w:ascii="Calibri" w:hAnsi="Calibri" w:cs="Calibri"/>
              </w:rPr>
            </w:pPr>
            <w:r>
              <w:rPr>
                <w:rFonts w:ascii="Calibri" w:hAnsi="Calibri" w:cs="Calibri"/>
              </w:rPr>
              <w:t>:</w:t>
            </w:r>
          </w:p>
        </w:tc>
        <w:tc>
          <w:tcPr>
            <w:tcW w:w="4502" w:type="dxa"/>
            <w:tcBorders>
              <w:top w:val="single" w:sz="4" w:space="0" w:color="000000"/>
              <w:left w:val="single" w:sz="4" w:space="0" w:color="000000"/>
              <w:bottom w:val="single" w:sz="4" w:space="0" w:color="000000"/>
              <w:right w:val="single" w:sz="4" w:space="0" w:color="000000"/>
            </w:tcBorders>
            <w:hideMark/>
          </w:tcPr>
          <w:p w14:paraId="289D42FC" w14:textId="12485653" w:rsidR="0080530E" w:rsidRDefault="000D1A2A" w:rsidP="00ED6541">
            <w:pPr>
              <w:spacing w:after="0" w:line="240" w:lineRule="auto"/>
              <w:jc w:val="both"/>
              <w:rPr>
                <w:rFonts w:ascii="Calibri" w:hAnsi="Calibri" w:cs="Calibri"/>
              </w:rPr>
            </w:pPr>
            <w:r>
              <w:rPr>
                <w:rFonts w:ascii="Calibri" w:hAnsi="Calibri" w:cs="Calibri"/>
              </w:rPr>
              <w:t xml:space="preserve">14:00 hrs. On </w:t>
            </w:r>
            <w:r w:rsidR="00ED6541">
              <w:rPr>
                <w:rFonts w:ascii="Calibri" w:hAnsi="Calibri" w:cs="Calibri"/>
              </w:rPr>
              <w:t>02</w:t>
            </w:r>
            <w:r w:rsidR="00DB1C39">
              <w:rPr>
                <w:rFonts w:ascii="Calibri" w:hAnsi="Calibri" w:cs="Calibri"/>
              </w:rPr>
              <w:t xml:space="preserve"> </w:t>
            </w:r>
            <w:r w:rsidR="00ED6541">
              <w:rPr>
                <w:rFonts w:ascii="Calibri" w:hAnsi="Calibri" w:cs="Calibri"/>
              </w:rPr>
              <w:t>February</w:t>
            </w:r>
            <w:r w:rsidR="00DB1C39">
              <w:rPr>
                <w:rFonts w:ascii="Calibri" w:hAnsi="Calibri" w:cs="Calibri"/>
              </w:rPr>
              <w:t xml:space="preserve"> 2021</w:t>
            </w:r>
          </w:p>
        </w:tc>
      </w:tr>
      <w:tr w:rsidR="0080530E" w14:paraId="2F6CCD83" w14:textId="77777777" w:rsidTr="0080530E">
        <w:trPr>
          <w:trHeight w:val="1098"/>
        </w:trPr>
        <w:tc>
          <w:tcPr>
            <w:tcW w:w="519" w:type="dxa"/>
            <w:tcBorders>
              <w:top w:val="single" w:sz="4" w:space="0" w:color="000000"/>
              <w:left w:val="single" w:sz="4" w:space="0" w:color="000000"/>
              <w:bottom w:val="single" w:sz="4" w:space="0" w:color="000000"/>
              <w:right w:val="single" w:sz="4" w:space="0" w:color="000000"/>
            </w:tcBorders>
            <w:hideMark/>
          </w:tcPr>
          <w:p w14:paraId="37C687C1" w14:textId="77777777" w:rsidR="0080530E" w:rsidRDefault="0080530E">
            <w:pPr>
              <w:spacing w:after="0" w:line="240" w:lineRule="auto"/>
              <w:jc w:val="both"/>
              <w:rPr>
                <w:rFonts w:ascii="Calibri" w:hAnsi="Calibri" w:cs="Calibri"/>
              </w:rPr>
            </w:pPr>
            <w:r>
              <w:rPr>
                <w:rFonts w:ascii="Calibri" w:hAnsi="Calibri" w:cs="Calibri"/>
              </w:rPr>
              <w:t>4.</w:t>
            </w:r>
          </w:p>
        </w:tc>
        <w:tc>
          <w:tcPr>
            <w:tcW w:w="4076" w:type="dxa"/>
            <w:tcBorders>
              <w:top w:val="single" w:sz="4" w:space="0" w:color="000000"/>
              <w:left w:val="single" w:sz="4" w:space="0" w:color="000000"/>
              <w:bottom w:val="single" w:sz="4" w:space="0" w:color="000000"/>
              <w:right w:val="single" w:sz="4" w:space="0" w:color="000000"/>
            </w:tcBorders>
            <w:hideMark/>
          </w:tcPr>
          <w:p w14:paraId="5652C9FC" w14:textId="77777777" w:rsidR="0080530E" w:rsidRDefault="0080530E">
            <w:pPr>
              <w:spacing w:after="0" w:line="240" w:lineRule="auto"/>
              <w:rPr>
                <w:rFonts w:ascii="Calibri" w:hAnsi="Calibri" w:cs="Calibri"/>
              </w:rPr>
            </w:pPr>
            <w:r>
              <w:rPr>
                <w:rFonts w:ascii="Calibri" w:hAnsi="Calibri" w:cs="Calibri"/>
              </w:rPr>
              <w:t>Date and time for opening of Prequalification-cum-technical bid (</w:t>
            </w:r>
            <w:r>
              <w:rPr>
                <w:rFonts w:ascii="Calibri" w:hAnsi="Calibri" w:cs="Calibri"/>
                <w:b/>
              </w:rPr>
              <w:t>Financial bid will be open on the same date)</w:t>
            </w:r>
          </w:p>
        </w:tc>
        <w:tc>
          <w:tcPr>
            <w:tcW w:w="275" w:type="dxa"/>
            <w:tcBorders>
              <w:top w:val="single" w:sz="4" w:space="0" w:color="000000"/>
              <w:left w:val="single" w:sz="4" w:space="0" w:color="000000"/>
              <w:bottom w:val="single" w:sz="4" w:space="0" w:color="000000"/>
              <w:right w:val="single" w:sz="4" w:space="0" w:color="000000"/>
            </w:tcBorders>
          </w:tcPr>
          <w:p w14:paraId="411B9E57" w14:textId="77777777" w:rsidR="0080530E" w:rsidRDefault="0080530E">
            <w:pPr>
              <w:spacing w:after="0" w:line="240" w:lineRule="auto"/>
              <w:jc w:val="both"/>
              <w:rPr>
                <w:rFonts w:ascii="Calibri" w:hAnsi="Calibri" w:cs="Calibri"/>
              </w:rPr>
            </w:pPr>
          </w:p>
        </w:tc>
        <w:tc>
          <w:tcPr>
            <w:tcW w:w="4502" w:type="dxa"/>
            <w:tcBorders>
              <w:top w:val="single" w:sz="4" w:space="0" w:color="000000"/>
              <w:left w:val="single" w:sz="4" w:space="0" w:color="000000"/>
              <w:bottom w:val="single" w:sz="4" w:space="0" w:color="000000"/>
              <w:right w:val="single" w:sz="4" w:space="0" w:color="000000"/>
            </w:tcBorders>
            <w:hideMark/>
          </w:tcPr>
          <w:p w14:paraId="5B96489E" w14:textId="0384116D" w:rsidR="0080530E" w:rsidRDefault="0080530E" w:rsidP="00ED6541">
            <w:pPr>
              <w:spacing w:after="0" w:line="240" w:lineRule="auto"/>
              <w:jc w:val="both"/>
              <w:rPr>
                <w:rFonts w:ascii="Calibri" w:hAnsi="Calibri" w:cs="Calibri"/>
              </w:rPr>
            </w:pPr>
            <w:r>
              <w:rPr>
                <w:rFonts w:ascii="Calibri" w:hAnsi="Calibri" w:cs="Calibri"/>
              </w:rPr>
              <w:t xml:space="preserve">15:00 hrs. On </w:t>
            </w:r>
            <w:r w:rsidR="00DB1C39">
              <w:rPr>
                <w:rFonts w:ascii="Calibri" w:hAnsi="Calibri" w:cs="Calibri"/>
              </w:rPr>
              <w:t xml:space="preserve">2 </w:t>
            </w:r>
            <w:r w:rsidR="00ED6541">
              <w:rPr>
                <w:rFonts w:ascii="Calibri" w:hAnsi="Calibri" w:cs="Calibri"/>
              </w:rPr>
              <w:t>February</w:t>
            </w:r>
            <w:r w:rsidR="00DB1C39">
              <w:rPr>
                <w:rFonts w:ascii="Calibri" w:hAnsi="Calibri" w:cs="Calibri"/>
              </w:rPr>
              <w:t xml:space="preserve"> 2021</w:t>
            </w:r>
          </w:p>
        </w:tc>
      </w:tr>
      <w:tr w:rsidR="0080530E" w14:paraId="5DC8FC92" w14:textId="77777777" w:rsidTr="0080530E">
        <w:trPr>
          <w:trHeight w:val="501"/>
        </w:trPr>
        <w:tc>
          <w:tcPr>
            <w:tcW w:w="519" w:type="dxa"/>
            <w:tcBorders>
              <w:top w:val="single" w:sz="4" w:space="0" w:color="000000"/>
              <w:left w:val="single" w:sz="4" w:space="0" w:color="000000"/>
              <w:bottom w:val="single" w:sz="4" w:space="0" w:color="000000"/>
              <w:right w:val="single" w:sz="4" w:space="0" w:color="000000"/>
            </w:tcBorders>
            <w:hideMark/>
          </w:tcPr>
          <w:p w14:paraId="7C14D495" w14:textId="77777777" w:rsidR="0080530E" w:rsidRDefault="0080530E">
            <w:pPr>
              <w:spacing w:after="0" w:line="240" w:lineRule="auto"/>
              <w:jc w:val="both"/>
              <w:rPr>
                <w:rFonts w:ascii="Calibri" w:hAnsi="Calibri" w:cs="Calibri"/>
              </w:rPr>
            </w:pPr>
            <w:r>
              <w:rPr>
                <w:rFonts w:ascii="Calibri" w:hAnsi="Calibri" w:cs="Calibri"/>
              </w:rPr>
              <w:t>6.</w:t>
            </w:r>
          </w:p>
        </w:tc>
        <w:tc>
          <w:tcPr>
            <w:tcW w:w="4076" w:type="dxa"/>
            <w:tcBorders>
              <w:top w:val="single" w:sz="4" w:space="0" w:color="000000"/>
              <w:left w:val="single" w:sz="4" w:space="0" w:color="000000"/>
              <w:bottom w:val="single" w:sz="4" w:space="0" w:color="000000"/>
              <w:right w:val="single" w:sz="4" w:space="0" w:color="000000"/>
            </w:tcBorders>
            <w:hideMark/>
          </w:tcPr>
          <w:p w14:paraId="462C4899" w14:textId="77777777" w:rsidR="0080530E" w:rsidRDefault="0080530E">
            <w:pPr>
              <w:spacing w:after="0" w:line="240" w:lineRule="auto"/>
              <w:jc w:val="both"/>
              <w:rPr>
                <w:rFonts w:ascii="Calibri" w:hAnsi="Calibri" w:cs="Calibri"/>
              </w:rPr>
            </w:pPr>
            <w:r>
              <w:rPr>
                <w:rFonts w:ascii="Calibri" w:hAnsi="Calibri" w:cs="Calibri"/>
              </w:rPr>
              <w:t>Service to be provided</w:t>
            </w:r>
          </w:p>
        </w:tc>
        <w:tc>
          <w:tcPr>
            <w:tcW w:w="275" w:type="dxa"/>
            <w:tcBorders>
              <w:top w:val="single" w:sz="4" w:space="0" w:color="000000"/>
              <w:left w:val="single" w:sz="4" w:space="0" w:color="000000"/>
              <w:bottom w:val="single" w:sz="4" w:space="0" w:color="000000"/>
              <w:right w:val="single" w:sz="4" w:space="0" w:color="000000"/>
            </w:tcBorders>
            <w:hideMark/>
          </w:tcPr>
          <w:p w14:paraId="2BE9E1C9" w14:textId="77777777" w:rsidR="0080530E" w:rsidRDefault="0080530E">
            <w:pPr>
              <w:spacing w:after="0" w:line="240" w:lineRule="auto"/>
              <w:jc w:val="both"/>
              <w:rPr>
                <w:rFonts w:ascii="Calibri" w:hAnsi="Calibri" w:cs="Calibri"/>
              </w:rPr>
            </w:pPr>
            <w:r>
              <w:rPr>
                <w:rFonts w:ascii="Calibri" w:hAnsi="Calibri" w:cs="Calibri"/>
              </w:rPr>
              <w:t>:</w:t>
            </w:r>
          </w:p>
        </w:tc>
        <w:tc>
          <w:tcPr>
            <w:tcW w:w="4502" w:type="dxa"/>
            <w:tcBorders>
              <w:top w:val="single" w:sz="4" w:space="0" w:color="000000"/>
              <w:left w:val="single" w:sz="4" w:space="0" w:color="000000"/>
              <w:bottom w:val="single" w:sz="4" w:space="0" w:color="000000"/>
              <w:right w:val="single" w:sz="4" w:space="0" w:color="000000"/>
            </w:tcBorders>
            <w:hideMark/>
          </w:tcPr>
          <w:p w14:paraId="4687AB72" w14:textId="6647D1E6" w:rsidR="0080530E" w:rsidRDefault="00DB1C39">
            <w:pPr>
              <w:spacing w:after="0" w:line="240" w:lineRule="auto"/>
              <w:jc w:val="both"/>
              <w:rPr>
                <w:rFonts w:ascii="Calibri" w:hAnsi="Calibri" w:cs="Calibri"/>
              </w:rPr>
            </w:pPr>
            <w:r w:rsidRPr="00DB1C39">
              <w:rPr>
                <w:b/>
                <w:sz w:val="24"/>
              </w:rPr>
              <w:t>Online Assessment Software (Software as Service (SaaS) Basis)</w:t>
            </w:r>
          </w:p>
        </w:tc>
      </w:tr>
      <w:tr w:rsidR="0080530E" w14:paraId="4D50ADB5" w14:textId="77777777" w:rsidTr="0080530E">
        <w:trPr>
          <w:trHeight w:val="723"/>
        </w:trPr>
        <w:tc>
          <w:tcPr>
            <w:tcW w:w="519" w:type="dxa"/>
            <w:tcBorders>
              <w:top w:val="single" w:sz="4" w:space="0" w:color="000000"/>
              <w:left w:val="single" w:sz="4" w:space="0" w:color="000000"/>
              <w:bottom w:val="single" w:sz="4" w:space="0" w:color="000000"/>
              <w:right w:val="single" w:sz="4" w:space="0" w:color="000000"/>
            </w:tcBorders>
            <w:hideMark/>
          </w:tcPr>
          <w:p w14:paraId="028E43CF" w14:textId="77777777" w:rsidR="0080530E" w:rsidRDefault="0080530E">
            <w:pPr>
              <w:spacing w:after="0" w:line="240" w:lineRule="auto"/>
              <w:jc w:val="both"/>
              <w:rPr>
                <w:rFonts w:ascii="Calibri" w:hAnsi="Calibri" w:cs="Calibri"/>
              </w:rPr>
            </w:pPr>
            <w:r>
              <w:rPr>
                <w:rFonts w:ascii="Calibri" w:hAnsi="Calibri" w:cs="Calibri"/>
              </w:rPr>
              <w:t>7.</w:t>
            </w:r>
          </w:p>
        </w:tc>
        <w:tc>
          <w:tcPr>
            <w:tcW w:w="4076" w:type="dxa"/>
            <w:tcBorders>
              <w:top w:val="single" w:sz="4" w:space="0" w:color="000000"/>
              <w:left w:val="single" w:sz="4" w:space="0" w:color="000000"/>
              <w:bottom w:val="single" w:sz="4" w:space="0" w:color="000000"/>
              <w:right w:val="single" w:sz="4" w:space="0" w:color="000000"/>
            </w:tcBorders>
            <w:hideMark/>
          </w:tcPr>
          <w:p w14:paraId="26CC1CB7" w14:textId="77777777" w:rsidR="0080530E" w:rsidRDefault="0080530E">
            <w:pPr>
              <w:spacing w:after="0" w:line="240" w:lineRule="auto"/>
              <w:jc w:val="both"/>
              <w:rPr>
                <w:rFonts w:ascii="Calibri" w:hAnsi="Calibri" w:cs="Calibri"/>
              </w:rPr>
            </w:pPr>
            <w:r>
              <w:rPr>
                <w:rFonts w:ascii="Calibri" w:hAnsi="Calibri" w:cs="Calibri"/>
              </w:rPr>
              <w:t>Validity of tender offers</w:t>
            </w:r>
          </w:p>
        </w:tc>
        <w:tc>
          <w:tcPr>
            <w:tcW w:w="275" w:type="dxa"/>
            <w:tcBorders>
              <w:top w:val="single" w:sz="4" w:space="0" w:color="000000"/>
              <w:left w:val="single" w:sz="4" w:space="0" w:color="000000"/>
              <w:bottom w:val="single" w:sz="4" w:space="0" w:color="000000"/>
              <w:right w:val="single" w:sz="4" w:space="0" w:color="000000"/>
            </w:tcBorders>
            <w:hideMark/>
          </w:tcPr>
          <w:p w14:paraId="7F765B04" w14:textId="77777777" w:rsidR="0080530E" w:rsidRDefault="0080530E">
            <w:pPr>
              <w:spacing w:after="0" w:line="240" w:lineRule="auto"/>
              <w:jc w:val="both"/>
              <w:rPr>
                <w:rFonts w:ascii="Calibri" w:hAnsi="Calibri" w:cs="Calibri"/>
              </w:rPr>
            </w:pPr>
            <w:r>
              <w:rPr>
                <w:rFonts w:ascii="Calibri" w:hAnsi="Calibri" w:cs="Calibri"/>
              </w:rPr>
              <w:t>:</w:t>
            </w:r>
          </w:p>
        </w:tc>
        <w:tc>
          <w:tcPr>
            <w:tcW w:w="4502" w:type="dxa"/>
            <w:tcBorders>
              <w:top w:val="single" w:sz="4" w:space="0" w:color="000000"/>
              <w:left w:val="single" w:sz="4" w:space="0" w:color="000000"/>
              <w:bottom w:val="single" w:sz="4" w:space="0" w:color="000000"/>
              <w:right w:val="single" w:sz="4" w:space="0" w:color="000000"/>
            </w:tcBorders>
            <w:hideMark/>
          </w:tcPr>
          <w:p w14:paraId="7A8EA4AE" w14:textId="77777777" w:rsidR="0080530E" w:rsidRDefault="0080530E">
            <w:pPr>
              <w:spacing w:after="0" w:line="240" w:lineRule="auto"/>
              <w:jc w:val="both"/>
              <w:rPr>
                <w:rFonts w:ascii="Calibri" w:hAnsi="Calibri" w:cs="Calibri"/>
              </w:rPr>
            </w:pPr>
            <w:r>
              <w:rPr>
                <w:rFonts w:ascii="Calibri" w:hAnsi="Calibri" w:cs="Calibri"/>
              </w:rPr>
              <w:t>180 days from date of opening of prequalification-cum-technical bid.</w:t>
            </w:r>
          </w:p>
        </w:tc>
      </w:tr>
      <w:tr w:rsidR="0080530E" w14:paraId="55E76BAC" w14:textId="77777777" w:rsidTr="0080530E">
        <w:trPr>
          <w:trHeight w:val="529"/>
        </w:trPr>
        <w:tc>
          <w:tcPr>
            <w:tcW w:w="519" w:type="dxa"/>
            <w:tcBorders>
              <w:top w:val="single" w:sz="4" w:space="0" w:color="000000"/>
              <w:left w:val="single" w:sz="4" w:space="0" w:color="000000"/>
              <w:bottom w:val="single" w:sz="4" w:space="0" w:color="000000"/>
              <w:right w:val="single" w:sz="4" w:space="0" w:color="000000"/>
            </w:tcBorders>
            <w:hideMark/>
          </w:tcPr>
          <w:p w14:paraId="5E00D18D" w14:textId="77777777" w:rsidR="0080530E" w:rsidRDefault="0080530E">
            <w:pPr>
              <w:spacing w:after="0" w:line="240" w:lineRule="auto"/>
              <w:jc w:val="both"/>
              <w:rPr>
                <w:rFonts w:ascii="Calibri" w:hAnsi="Calibri" w:cs="Calibri"/>
              </w:rPr>
            </w:pPr>
            <w:r>
              <w:rPr>
                <w:rFonts w:ascii="Calibri" w:hAnsi="Calibri" w:cs="Calibri"/>
              </w:rPr>
              <w:t>9.</w:t>
            </w:r>
          </w:p>
        </w:tc>
        <w:tc>
          <w:tcPr>
            <w:tcW w:w="4076" w:type="dxa"/>
            <w:tcBorders>
              <w:top w:val="single" w:sz="4" w:space="0" w:color="000000"/>
              <w:left w:val="single" w:sz="4" w:space="0" w:color="000000"/>
              <w:bottom w:val="single" w:sz="4" w:space="0" w:color="000000"/>
              <w:right w:val="single" w:sz="4" w:space="0" w:color="000000"/>
            </w:tcBorders>
            <w:hideMark/>
          </w:tcPr>
          <w:p w14:paraId="6073FCAA" w14:textId="77777777" w:rsidR="0080530E" w:rsidRDefault="0080530E">
            <w:pPr>
              <w:spacing w:after="0" w:line="240" w:lineRule="auto"/>
              <w:jc w:val="both"/>
              <w:rPr>
                <w:rFonts w:ascii="Calibri" w:hAnsi="Calibri" w:cs="Calibri"/>
              </w:rPr>
            </w:pPr>
            <w:r>
              <w:rPr>
                <w:rFonts w:ascii="Calibri" w:hAnsi="Calibri" w:cs="Calibri"/>
              </w:rPr>
              <w:t>Performance Security total cost of Bid (for Finalised Bidder only)</w:t>
            </w:r>
          </w:p>
        </w:tc>
        <w:tc>
          <w:tcPr>
            <w:tcW w:w="275" w:type="dxa"/>
            <w:tcBorders>
              <w:top w:val="single" w:sz="4" w:space="0" w:color="000000"/>
              <w:left w:val="single" w:sz="4" w:space="0" w:color="000000"/>
              <w:bottom w:val="single" w:sz="4" w:space="0" w:color="000000"/>
              <w:right w:val="single" w:sz="4" w:space="0" w:color="000000"/>
            </w:tcBorders>
            <w:hideMark/>
          </w:tcPr>
          <w:p w14:paraId="5CB0FBEB" w14:textId="77777777" w:rsidR="0080530E" w:rsidRDefault="0080530E">
            <w:pPr>
              <w:spacing w:after="0" w:line="240" w:lineRule="auto"/>
              <w:jc w:val="both"/>
              <w:rPr>
                <w:rFonts w:ascii="Calibri" w:hAnsi="Calibri" w:cs="Calibri"/>
              </w:rPr>
            </w:pPr>
            <w:r>
              <w:rPr>
                <w:rFonts w:ascii="Calibri" w:hAnsi="Calibri" w:cs="Calibri"/>
              </w:rPr>
              <w:t>:</w:t>
            </w:r>
          </w:p>
        </w:tc>
        <w:tc>
          <w:tcPr>
            <w:tcW w:w="4502" w:type="dxa"/>
            <w:tcBorders>
              <w:top w:val="single" w:sz="4" w:space="0" w:color="000000"/>
              <w:left w:val="single" w:sz="4" w:space="0" w:color="000000"/>
              <w:bottom w:val="single" w:sz="4" w:space="0" w:color="000000"/>
              <w:right w:val="single" w:sz="4" w:space="0" w:color="000000"/>
            </w:tcBorders>
            <w:hideMark/>
          </w:tcPr>
          <w:p w14:paraId="0CBD515F" w14:textId="31AA93C4" w:rsidR="0080530E" w:rsidRDefault="00DB1C39">
            <w:pPr>
              <w:spacing w:after="0" w:line="240" w:lineRule="auto"/>
              <w:jc w:val="both"/>
              <w:rPr>
                <w:rFonts w:ascii="Calibri" w:hAnsi="Calibri" w:cs="Calibri"/>
              </w:rPr>
            </w:pPr>
            <w:r>
              <w:rPr>
                <w:rFonts w:ascii="Calibri" w:hAnsi="Calibri" w:cs="Calibri"/>
              </w:rPr>
              <w:t>3</w:t>
            </w:r>
            <w:r w:rsidR="0080530E">
              <w:rPr>
                <w:rFonts w:ascii="Calibri" w:hAnsi="Calibri" w:cs="Calibri"/>
              </w:rPr>
              <w:t>% of total amount of bid on each award of work to finalised bidder.</w:t>
            </w:r>
          </w:p>
        </w:tc>
      </w:tr>
    </w:tbl>
    <w:p w14:paraId="304C0ED8" w14:textId="77777777" w:rsidR="0080530E" w:rsidRPr="00C7585F" w:rsidRDefault="0080530E" w:rsidP="00C7585F">
      <w:pPr>
        <w:jc w:val="both"/>
        <w:rPr>
          <w:color w:val="000000" w:themeColor="text1"/>
          <w:lang w:val="en-US"/>
        </w:rPr>
      </w:pPr>
    </w:p>
    <w:p w14:paraId="2651E3ED" w14:textId="77777777" w:rsidR="00D40FAF" w:rsidRPr="00547E63" w:rsidRDefault="00D40FAF" w:rsidP="00D40FAF">
      <w:pPr>
        <w:pStyle w:val="Heading1"/>
        <w:numPr>
          <w:ilvl w:val="0"/>
          <w:numId w:val="5"/>
        </w:numPr>
        <w:ind w:left="540" w:hanging="540"/>
        <w:rPr>
          <w:color w:val="0070C0"/>
        </w:rPr>
      </w:pPr>
      <w:r w:rsidRPr="00547E63">
        <w:rPr>
          <w:color w:val="0070C0"/>
        </w:rPr>
        <w:t>Instructions for Submitting Proposal</w:t>
      </w:r>
    </w:p>
    <w:p w14:paraId="2EA1BD43" w14:textId="77777777" w:rsidR="00D40FAF" w:rsidRDefault="00D40FAF" w:rsidP="00D40FAF">
      <w:r>
        <w:t xml:space="preserve">Proposals </w:t>
      </w:r>
      <w:proofErr w:type="gramStart"/>
      <w:r>
        <w:t>are required to be submitted</w:t>
      </w:r>
      <w:proofErr w:type="gramEnd"/>
      <w:r>
        <w:t xml:space="preserve"> in two parts:</w:t>
      </w:r>
    </w:p>
    <w:p w14:paraId="0DE675BB" w14:textId="77777777" w:rsidR="00D40FAF" w:rsidRDefault="00E42A6A" w:rsidP="00D40FAF">
      <w:pPr>
        <w:pStyle w:val="ListParagraph"/>
        <w:numPr>
          <w:ilvl w:val="0"/>
          <w:numId w:val="6"/>
        </w:numPr>
      </w:pPr>
      <w:r>
        <w:t xml:space="preserve">Part A: </w:t>
      </w:r>
      <w:r w:rsidR="00D40FAF">
        <w:t>Technical Proposal</w:t>
      </w:r>
    </w:p>
    <w:p w14:paraId="5D3F37DC" w14:textId="77777777" w:rsidR="00D40FAF" w:rsidRDefault="00E42A6A" w:rsidP="00D40FAF">
      <w:pPr>
        <w:pStyle w:val="ListParagraph"/>
        <w:numPr>
          <w:ilvl w:val="0"/>
          <w:numId w:val="6"/>
        </w:numPr>
      </w:pPr>
      <w:r>
        <w:t>Part B: Commercial</w:t>
      </w:r>
      <w:r w:rsidR="00D40FAF">
        <w:t xml:space="preserve"> Proposal </w:t>
      </w:r>
    </w:p>
    <w:p w14:paraId="5D4EE436" w14:textId="77777777" w:rsidR="00E42A6A" w:rsidRDefault="00E42A6A" w:rsidP="00D40FAF">
      <w:pPr>
        <w:rPr>
          <w:rFonts w:ascii="Calibri" w:hAnsi="Calibri" w:cs="Arial"/>
        </w:rPr>
      </w:pPr>
      <w:r>
        <w:rPr>
          <w:rFonts w:ascii="Calibri" w:hAnsi="Calibri" w:cs="Arial"/>
        </w:rPr>
        <w:t>Part A (Technical Proposal)</w:t>
      </w:r>
      <w:r w:rsidRPr="00C357BD">
        <w:rPr>
          <w:rFonts w:ascii="Calibri" w:hAnsi="Calibri" w:cs="Arial"/>
        </w:rPr>
        <w:t xml:space="preserve"> and </w:t>
      </w:r>
      <w:r>
        <w:rPr>
          <w:rFonts w:ascii="Calibri" w:hAnsi="Calibri" w:cs="Arial"/>
        </w:rPr>
        <w:t xml:space="preserve">Part B (Commercial </w:t>
      </w:r>
      <w:r w:rsidRPr="00C357BD">
        <w:rPr>
          <w:rFonts w:ascii="Calibri" w:hAnsi="Calibri" w:cs="Arial"/>
        </w:rPr>
        <w:t xml:space="preserve">Proposal) </w:t>
      </w:r>
      <w:proofErr w:type="gramStart"/>
      <w:r w:rsidRPr="00C357BD">
        <w:rPr>
          <w:rFonts w:ascii="Calibri" w:hAnsi="Calibri" w:cs="Arial"/>
        </w:rPr>
        <w:t>must be submitted</w:t>
      </w:r>
      <w:proofErr w:type="gramEnd"/>
      <w:r w:rsidRPr="00C357BD">
        <w:rPr>
          <w:rFonts w:ascii="Calibri" w:hAnsi="Calibri" w:cs="Arial"/>
        </w:rPr>
        <w:t xml:space="preserve"> in separate </w:t>
      </w:r>
      <w:r w:rsidR="004012C9">
        <w:rPr>
          <w:rFonts w:ascii="Calibri" w:hAnsi="Calibri" w:cs="Arial"/>
        </w:rPr>
        <w:t xml:space="preserve">documents in PDF file format. </w:t>
      </w:r>
      <w:r w:rsidRPr="00C357BD">
        <w:rPr>
          <w:rFonts w:ascii="Calibri" w:hAnsi="Calibri" w:cs="Arial"/>
          <w:b/>
        </w:rPr>
        <w:t>Please do not include any price information in Part A</w:t>
      </w:r>
      <w:r w:rsidRPr="00C357BD">
        <w:rPr>
          <w:rFonts w:ascii="Calibri" w:hAnsi="Calibri" w:cs="Arial"/>
        </w:rPr>
        <w:t>.</w:t>
      </w:r>
    </w:p>
    <w:p w14:paraId="2E73C0C2" w14:textId="7B7ED25D" w:rsidR="004012C9" w:rsidRDefault="004012C9" w:rsidP="00D40FAF">
      <w:r>
        <w:rPr>
          <w:rFonts w:ascii="Calibri" w:hAnsi="Calibri" w:cs="Arial"/>
        </w:rPr>
        <w:t xml:space="preserve">Each file has to be password protected and the password for opening the files </w:t>
      </w:r>
      <w:proofErr w:type="gramStart"/>
      <w:r>
        <w:rPr>
          <w:rFonts w:ascii="Calibri" w:hAnsi="Calibri" w:cs="Arial"/>
        </w:rPr>
        <w:t>shall be shared</w:t>
      </w:r>
      <w:proofErr w:type="gramEnd"/>
      <w:r>
        <w:rPr>
          <w:rFonts w:ascii="Calibri" w:hAnsi="Calibri" w:cs="Arial"/>
        </w:rPr>
        <w:t xml:space="preserve"> in the email.</w:t>
      </w:r>
      <w:r w:rsidR="00BD27EA">
        <w:rPr>
          <w:rFonts w:ascii="Calibri" w:hAnsi="Calibri" w:cs="Arial"/>
        </w:rPr>
        <w:t xml:space="preserve"> </w:t>
      </w:r>
    </w:p>
    <w:p w14:paraId="29B6A2E0" w14:textId="77777777" w:rsidR="00402BD7" w:rsidRDefault="00EF4311" w:rsidP="005F044B">
      <w:pPr>
        <w:jc w:val="both"/>
      </w:pPr>
      <w:r w:rsidRPr="00C357BD">
        <w:rPr>
          <w:rFonts w:ascii="Calibri" w:hAnsi="Calibri" w:cs="Arial"/>
        </w:rPr>
        <w:t xml:space="preserve">These </w:t>
      </w:r>
      <w:r w:rsidR="004012C9">
        <w:rPr>
          <w:rFonts w:ascii="Calibri" w:hAnsi="Calibri" w:cs="Arial"/>
        </w:rPr>
        <w:t xml:space="preserve">file names should be </w:t>
      </w:r>
      <w:r w:rsidRPr="00C357BD">
        <w:rPr>
          <w:rFonts w:ascii="Calibri" w:hAnsi="Calibri" w:cs="Arial"/>
        </w:rPr>
        <w:t xml:space="preserve">clearly </w:t>
      </w:r>
      <w:r w:rsidR="00CC29C0">
        <w:rPr>
          <w:rFonts w:ascii="Calibri" w:hAnsi="Calibri" w:cs="Arial"/>
        </w:rPr>
        <w:t>named</w:t>
      </w:r>
      <w:r w:rsidRPr="00C357BD">
        <w:rPr>
          <w:rFonts w:ascii="Calibri" w:hAnsi="Calibri" w:cs="Arial"/>
        </w:rPr>
        <w:t xml:space="preserve"> as </w:t>
      </w:r>
      <w:r w:rsidR="00A92B61" w:rsidRPr="00BD27EA">
        <w:rPr>
          <w:rFonts w:ascii="Calibri" w:hAnsi="Calibri" w:cs="Arial"/>
          <w:b/>
        </w:rPr>
        <w:t>NHSRC</w:t>
      </w:r>
      <w:r w:rsidR="004012C9" w:rsidRPr="00BD27EA">
        <w:rPr>
          <w:rFonts w:ascii="Calibri" w:hAnsi="Calibri" w:cs="Arial"/>
          <w:b/>
        </w:rPr>
        <w:t>_</w:t>
      </w:r>
      <w:r w:rsidRPr="00BD27EA">
        <w:rPr>
          <w:rFonts w:ascii="Calibri" w:hAnsi="Calibri" w:cs="Arial"/>
          <w:b/>
        </w:rPr>
        <w:t>TECHNICAL</w:t>
      </w:r>
      <w:r w:rsidR="00BA18BB" w:rsidRPr="00BD27EA">
        <w:rPr>
          <w:rFonts w:ascii="Calibri" w:hAnsi="Calibri" w:cs="Arial"/>
          <w:b/>
        </w:rPr>
        <w:t>_</w:t>
      </w:r>
      <w:r w:rsidRPr="00BD27EA">
        <w:rPr>
          <w:rFonts w:ascii="Calibri" w:hAnsi="Calibri" w:cs="Arial"/>
          <w:b/>
        </w:rPr>
        <w:t>PROPOSAL</w:t>
      </w:r>
      <w:r w:rsidR="00CC29C0" w:rsidRPr="00BD27EA">
        <w:rPr>
          <w:rFonts w:ascii="Calibri" w:hAnsi="Calibri" w:cs="Arial"/>
          <w:b/>
        </w:rPr>
        <w:t>.PDF</w:t>
      </w:r>
      <w:r w:rsidRPr="00BD27EA">
        <w:rPr>
          <w:rFonts w:ascii="Calibri" w:hAnsi="Calibri" w:cs="Arial"/>
        </w:rPr>
        <w:t xml:space="preserve"> and </w:t>
      </w:r>
      <w:r w:rsidR="00A92B61" w:rsidRPr="00BD27EA">
        <w:rPr>
          <w:rFonts w:ascii="Calibri" w:hAnsi="Calibri" w:cs="Arial"/>
          <w:b/>
        </w:rPr>
        <w:t>NHSRC</w:t>
      </w:r>
      <w:r w:rsidR="00BA18BB" w:rsidRPr="00BD27EA">
        <w:rPr>
          <w:rFonts w:ascii="Calibri" w:hAnsi="Calibri" w:cs="Arial"/>
          <w:b/>
        </w:rPr>
        <w:t>_</w:t>
      </w:r>
      <w:r w:rsidRPr="00BD27EA">
        <w:rPr>
          <w:rFonts w:ascii="Calibri" w:hAnsi="Calibri" w:cs="Arial"/>
          <w:b/>
        </w:rPr>
        <w:t>COMMERCIAL</w:t>
      </w:r>
      <w:r w:rsidR="00BA18BB" w:rsidRPr="00BD27EA">
        <w:rPr>
          <w:rFonts w:ascii="Calibri" w:hAnsi="Calibri" w:cs="Arial"/>
        </w:rPr>
        <w:t>_</w:t>
      </w:r>
      <w:r w:rsidRPr="00BD27EA">
        <w:rPr>
          <w:rFonts w:ascii="Calibri" w:hAnsi="Calibri" w:cs="Arial"/>
          <w:b/>
        </w:rPr>
        <w:t>PROPOSAL</w:t>
      </w:r>
      <w:r w:rsidR="00CC29C0" w:rsidRPr="00BD27EA">
        <w:rPr>
          <w:rFonts w:ascii="Calibri" w:hAnsi="Calibri" w:cs="Arial"/>
          <w:b/>
        </w:rPr>
        <w:t>.PDF</w:t>
      </w:r>
      <w:r w:rsidRPr="00C357BD">
        <w:rPr>
          <w:rFonts w:ascii="Calibri" w:hAnsi="Calibri" w:cs="Arial"/>
        </w:rPr>
        <w:t xml:space="preserve">. </w:t>
      </w:r>
      <w:r w:rsidRPr="00C357BD">
        <w:rPr>
          <w:rFonts w:ascii="Calibri" w:hAnsi="Calibri" w:cs="Arial"/>
          <w:b/>
        </w:rPr>
        <w:t xml:space="preserve">If Technical Proposal and Commercial Proposal </w:t>
      </w:r>
      <w:proofErr w:type="gramStart"/>
      <w:r w:rsidRPr="00C357BD">
        <w:rPr>
          <w:rFonts w:ascii="Calibri" w:hAnsi="Calibri" w:cs="Arial"/>
          <w:b/>
        </w:rPr>
        <w:t>are not submitted</w:t>
      </w:r>
      <w:proofErr w:type="gramEnd"/>
      <w:r w:rsidRPr="00C357BD">
        <w:rPr>
          <w:rFonts w:ascii="Calibri" w:hAnsi="Calibri" w:cs="Arial"/>
          <w:b/>
        </w:rPr>
        <w:t xml:space="preserve"> </w:t>
      </w:r>
      <w:r w:rsidR="00BA18BB">
        <w:rPr>
          <w:rFonts w:ascii="Calibri" w:hAnsi="Calibri" w:cs="Arial"/>
          <w:b/>
        </w:rPr>
        <w:t>as</w:t>
      </w:r>
      <w:r w:rsidRPr="00C357BD">
        <w:rPr>
          <w:rFonts w:ascii="Calibri" w:hAnsi="Calibri" w:cs="Arial"/>
          <w:b/>
        </w:rPr>
        <w:t xml:space="preserve"> separate </w:t>
      </w:r>
      <w:r w:rsidR="00BA18BB">
        <w:rPr>
          <w:rFonts w:ascii="Calibri" w:hAnsi="Calibri" w:cs="Arial"/>
          <w:b/>
        </w:rPr>
        <w:t xml:space="preserve">password protected </w:t>
      </w:r>
      <w:r w:rsidR="004012C9">
        <w:rPr>
          <w:rFonts w:ascii="Calibri" w:hAnsi="Calibri" w:cs="Arial"/>
          <w:b/>
        </w:rPr>
        <w:t>PDF file formats</w:t>
      </w:r>
      <w:r w:rsidRPr="00C357BD">
        <w:rPr>
          <w:rFonts w:ascii="Calibri" w:hAnsi="Calibri" w:cs="Arial"/>
          <w:b/>
        </w:rPr>
        <w:t>, the proposal will be rejected.</w:t>
      </w:r>
    </w:p>
    <w:p w14:paraId="5E934164" w14:textId="43B38DAC" w:rsidR="00792883" w:rsidRDefault="00A92B61" w:rsidP="00D40FAF">
      <w:r w:rsidRPr="00BD27EA">
        <w:t>National Health Systems and Resource Centre</w:t>
      </w:r>
      <w:r w:rsidR="00792883">
        <w:t xml:space="preserve"> </w:t>
      </w:r>
      <w:r w:rsidR="00792883" w:rsidRPr="00D40FAF">
        <w:t xml:space="preserve">is not bound to accept the lowest </w:t>
      </w:r>
      <w:r w:rsidR="00BA18BB" w:rsidRPr="00D40FAF">
        <w:t>bidder</w:t>
      </w:r>
      <w:r w:rsidR="00BA18BB">
        <w:t xml:space="preserve"> or any</w:t>
      </w:r>
      <w:r w:rsidR="00792883" w:rsidRPr="00D40FAF">
        <w:t xml:space="preserve"> proposal. We also reserve the right to request any, or all, of the Bidders to meet with us to clarify their proposal.</w:t>
      </w:r>
      <w:r w:rsidR="004012C9">
        <w:t xml:space="preserve"> </w:t>
      </w:r>
      <w:r w:rsidR="00F94D6E">
        <w:t xml:space="preserve"> </w:t>
      </w:r>
    </w:p>
    <w:p w14:paraId="5240873F" w14:textId="77777777" w:rsidR="004012C9" w:rsidRDefault="004012C9" w:rsidP="00D40FAF">
      <w:r>
        <w:lastRenderedPageBreak/>
        <w:t>Both Technical and Commercial proposals shall include a self-declaration as specified under section, “Bidder Declaration”</w:t>
      </w:r>
    </w:p>
    <w:p w14:paraId="35419356" w14:textId="77777777" w:rsidR="00E42A6A" w:rsidRDefault="00BA18BB" w:rsidP="00E42A6A">
      <w:pPr>
        <w:pStyle w:val="Heading1"/>
        <w:numPr>
          <w:ilvl w:val="0"/>
          <w:numId w:val="5"/>
        </w:numPr>
        <w:ind w:left="540" w:hanging="540"/>
      </w:pPr>
      <w:r>
        <w:t>Pre-Qualification Criteria</w:t>
      </w:r>
    </w:p>
    <w:p w14:paraId="2FBE09C8" w14:textId="77777777" w:rsidR="00EF4311" w:rsidRDefault="00EF4311" w:rsidP="00EF4311">
      <w:pPr>
        <w:jc w:val="both"/>
        <w:rPr>
          <w:rFonts w:ascii="Calibri" w:hAnsi="Calibri" w:cs="Arial"/>
        </w:rPr>
      </w:pPr>
      <w:r w:rsidRPr="00C357BD">
        <w:rPr>
          <w:rFonts w:ascii="Calibri" w:hAnsi="Calibri" w:cs="Arial"/>
        </w:rPr>
        <w:t xml:space="preserve">The bidders who meet the pre-qualification criteria as mentioned below </w:t>
      </w:r>
      <w:proofErr w:type="gramStart"/>
      <w:r w:rsidRPr="00C357BD">
        <w:rPr>
          <w:rFonts w:ascii="Calibri" w:hAnsi="Calibri" w:cs="Arial"/>
        </w:rPr>
        <w:t>would be considered</w:t>
      </w:r>
      <w:proofErr w:type="gramEnd"/>
      <w:r w:rsidRPr="00C357BD">
        <w:rPr>
          <w:rFonts w:ascii="Calibri" w:hAnsi="Calibri" w:cs="Arial"/>
        </w:rPr>
        <w:t xml:space="preserve"> for the next stage of evaluations.</w:t>
      </w:r>
      <w:r>
        <w:rPr>
          <w:rFonts w:ascii="Calibri" w:hAnsi="Calibri" w:cs="Arial"/>
        </w:rPr>
        <w:t xml:space="preserve"> This is a mandatory requirement and bidders who fail to quality the pre-qualification criteria </w:t>
      </w:r>
      <w:proofErr w:type="gramStart"/>
      <w:r>
        <w:rPr>
          <w:rFonts w:ascii="Calibri" w:hAnsi="Calibri" w:cs="Arial"/>
        </w:rPr>
        <w:t>shall not be considered</w:t>
      </w:r>
      <w:proofErr w:type="gramEnd"/>
      <w:r>
        <w:rPr>
          <w:rFonts w:ascii="Calibri" w:hAnsi="Calibri" w:cs="Arial"/>
        </w:rPr>
        <w:t xml:space="preserve"> for the evaluation of the technical proposal. The bidders shall furnish the following documents:</w:t>
      </w:r>
    </w:p>
    <w:tbl>
      <w:tblPr>
        <w:tblW w:w="4936" w:type="pct"/>
        <w:tblInd w:w="18" w:type="dxa"/>
        <w:tblLook w:val="04A0" w:firstRow="1" w:lastRow="0" w:firstColumn="1" w:lastColumn="0" w:noHBand="0" w:noVBand="1"/>
      </w:tblPr>
      <w:tblGrid>
        <w:gridCol w:w="924"/>
        <w:gridCol w:w="5049"/>
        <w:gridCol w:w="2918"/>
      </w:tblGrid>
      <w:tr w:rsidR="00EF4311" w:rsidRPr="001B234B" w14:paraId="09ACEC54" w14:textId="77777777" w:rsidTr="00EB6F6D">
        <w:trPr>
          <w:trHeight w:val="609"/>
          <w:tblHeader/>
        </w:trPr>
        <w:tc>
          <w:tcPr>
            <w:tcW w:w="540" w:type="pct"/>
            <w:tcBorders>
              <w:top w:val="single" w:sz="8" w:space="0" w:color="auto"/>
              <w:left w:val="single" w:sz="8" w:space="0" w:color="auto"/>
              <w:bottom w:val="single" w:sz="4" w:space="0" w:color="auto"/>
              <w:right w:val="single" w:sz="4" w:space="0" w:color="auto"/>
            </w:tcBorders>
            <w:shd w:val="clear" w:color="auto" w:fill="808080"/>
            <w:vAlign w:val="center"/>
            <w:hideMark/>
          </w:tcPr>
          <w:p w14:paraId="288A18B2" w14:textId="77777777" w:rsidR="00EF4311" w:rsidRPr="00C357BD" w:rsidRDefault="00EF4311" w:rsidP="00EB6F6D">
            <w:pPr>
              <w:widowControl w:val="0"/>
              <w:jc w:val="center"/>
              <w:rPr>
                <w:rFonts w:ascii="Calibri" w:hAnsi="Calibri" w:cs="Arial"/>
                <w:b/>
                <w:color w:val="FFFFFF"/>
                <w:lang w:val="en-US" w:bidi="bn-IN"/>
              </w:rPr>
            </w:pPr>
            <w:r w:rsidRPr="00C357BD">
              <w:rPr>
                <w:rFonts w:ascii="Calibri" w:hAnsi="Calibri" w:cs="Arial"/>
                <w:b/>
                <w:color w:val="FFFFFF"/>
                <w:lang w:bidi="bn-IN"/>
              </w:rPr>
              <w:t>SL.NO.</w:t>
            </w:r>
          </w:p>
        </w:tc>
        <w:tc>
          <w:tcPr>
            <w:tcW w:w="2859" w:type="pct"/>
            <w:tcBorders>
              <w:top w:val="single" w:sz="8" w:space="0" w:color="auto"/>
              <w:left w:val="nil"/>
              <w:bottom w:val="single" w:sz="4" w:space="0" w:color="auto"/>
              <w:right w:val="single" w:sz="4" w:space="0" w:color="auto"/>
            </w:tcBorders>
            <w:shd w:val="clear" w:color="auto" w:fill="808080"/>
            <w:vAlign w:val="center"/>
            <w:hideMark/>
          </w:tcPr>
          <w:p w14:paraId="54E232BD" w14:textId="77777777" w:rsidR="00EF4311" w:rsidRPr="00C357BD" w:rsidRDefault="00EF4311" w:rsidP="00EB6F6D">
            <w:pPr>
              <w:widowControl w:val="0"/>
              <w:jc w:val="center"/>
              <w:rPr>
                <w:rFonts w:ascii="Calibri" w:hAnsi="Calibri" w:cs="Arial"/>
                <w:b/>
                <w:color w:val="FFFFFF"/>
                <w:lang w:val="en-US" w:bidi="bn-IN"/>
              </w:rPr>
            </w:pPr>
            <w:r w:rsidRPr="00C357BD">
              <w:rPr>
                <w:rFonts w:ascii="Calibri" w:hAnsi="Calibri"/>
                <w:b/>
                <w:color w:val="FFFFFF"/>
              </w:rPr>
              <w:t>PRE-QUALIFICATION (PQ)/ELIGIBILITY CRITERIA</w:t>
            </w:r>
          </w:p>
        </w:tc>
        <w:tc>
          <w:tcPr>
            <w:tcW w:w="1601" w:type="pct"/>
            <w:tcBorders>
              <w:top w:val="single" w:sz="8" w:space="0" w:color="auto"/>
              <w:left w:val="nil"/>
              <w:bottom w:val="single" w:sz="4" w:space="0" w:color="auto"/>
              <w:right w:val="single" w:sz="8" w:space="0" w:color="auto"/>
            </w:tcBorders>
            <w:shd w:val="clear" w:color="auto" w:fill="808080"/>
            <w:vAlign w:val="center"/>
            <w:hideMark/>
          </w:tcPr>
          <w:p w14:paraId="04C160D8" w14:textId="77777777" w:rsidR="00EF4311" w:rsidRPr="00C357BD" w:rsidRDefault="00EF4311" w:rsidP="00EB6F6D">
            <w:pPr>
              <w:widowControl w:val="0"/>
              <w:jc w:val="center"/>
              <w:rPr>
                <w:rFonts w:ascii="Calibri" w:hAnsi="Calibri" w:cs="Arial"/>
                <w:b/>
                <w:color w:val="FFFFFF"/>
                <w:lang w:val="en-US" w:bidi="bn-IN"/>
              </w:rPr>
            </w:pPr>
            <w:r w:rsidRPr="00C357BD">
              <w:rPr>
                <w:rFonts w:ascii="Calibri" w:hAnsi="Calibri" w:cs="Arial"/>
                <w:b/>
                <w:color w:val="FFFFFF"/>
                <w:lang w:bidi="bn-IN"/>
              </w:rPr>
              <w:t>DOCUMENTS REQUIRED</w:t>
            </w:r>
          </w:p>
        </w:tc>
      </w:tr>
      <w:tr w:rsidR="00EF4311" w:rsidRPr="001B234B" w14:paraId="02AC1011" w14:textId="77777777" w:rsidTr="00EB6F6D">
        <w:trPr>
          <w:trHeight w:val="629"/>
        </w:trPr>
        <w:tc>
          <w:tcPr>
            <w:tcW w:w="540" w:type="pct"/>
            <w:tcBorders>
              <w:top w:val="single" w:sz="4" w:space="0" w:color="auto"/>
              <w:left w:val="single" w:sz="4" w:space="0" w:color="auto"/>
              <w:bottom w:val="single" w:sz="4" w:space="0" w:color="auto"/>
              <w:right w:val="single" w:sz="4" w:space="0" w:color="auto"/>
            </w:tcBorders>
            <w:vAlign w:val="center"/>
          </w:tcPr>
          <w:p w14:paraId="49F30C49" w14:textId="77777777" w:rsidR="00EF4311" w:rsidRPr="00C357BD" w:rsidRDefault="00EF4311" w:rsidP="00EB6F6D">
            <w:pPr>
              <w:pStyle w:val="ListParagraph"/>
              <w:widowControl w:val="0"/>
              <w:numPr>
                <w:ilvl w:val="0"/>
                <w:numId w:val="3"/>
              </w:numPr>
              <w:spacing w:after="0" w:line="240" w:lineRule="auto"/>
              <w:contextualSpacing w:val="0"/>
              <w:jc w:val="center"/>
              <w:textAlignment w:val="baseline"/>
              <w:rPr>
                <w:rFonts w:ascii="Calibri" w:hAnsi="Calibri" w:cs="Arial"/>
                <w:lang w:val="en-US" w:bidi="bn-IN"/>
              </w:rPr>
            </w:pPr>
          </w:p>
        </w:tc>
        <w:tc>
          <w:tcPr>
            <w:tcW w:w="2859" w:type="pct"/>
            <w:tcBorders>
              <w:top w:val="single" w:sz="4" w:space="0" w:color="auto"/>
              <w:left w:val="nil"/>
              <w:bottom w:val="single" w:sz="4" w:space="0" w:color="auto"/>
              <w:right w:val="single" w:sz="4" w:space="0" w:color="auto"/>
            </w:tcBorders>
            <w:vAlign w:val="center"/>
          </w:tcPr>
          <w:p w14:paraId="14316111" w14:textId="77777777" w:rsidR="00EF4311" w:rsidRDefault="00EF4311" w:rsidP="00A92B61">
            <w:pPr>
              <w:jc w:val="both"/>
              <w:rPr>
                <w:rFonts w:ascii="Calibri" w:hAnsi="Calibri"/>
              </w:rPr>
            </w:pPr>
            <w:r>
              <w:rPr>
                <w:rFonts w:ascii="Calibri" w:hAnsi="Calibri"/>
              </w:rPr>
              <w:t>The Bidder</w:t>
            </w:r>
            <w:r w:rsidRPr="00C357BD">
              <w:rPr>
                <w:rFonts w:ascii="Calibri" w:hAnsi="Calibri"/>
              </w:rPr>
              <w:t xml:space="preserve"> must have an average annual turnover of not less </w:t>
            </w:r>
            <w:r w:rsidRPr="004D6BB9">
              <w:rPr>
                <w:rFonts w:ascii="Calibri" w:hAnsi="Calibri"/>
                <w:color w:val="000000" w:themeColor="text1"/>
              </w:rPr>
              <w:t>than Rs.</w:t>
            </w:r>
            <w:r w:rsidR="00F86873" w:rsidRPr="004D6BB9">
              <w:rPr>
                <w:rFonts w:ascii="Calibri" w:hAnsi="Calibri"/>
                <w:color w:val="000000" w:themeColor="text1"/>
              </w:rPr>
              <w:t>1</w:t>
            </w:r>
            <w:r w:rsidRPr="004D6BB9">
              <w:rPr>
                <w:rFonts w:ascii="Calibri" w:hAnsi="Calibri"/>
                <w:color w:val="000000" w:themeColor="text1"/>
              </w:rPr>
              <w:t xml:space="preserve"> Crore in </w:t>
            </w:r>
            <w:r w:rsidRPr="00C357BD">
              <w:rPr>
                <w:rFonts w:ascii="Calibri" w:hAnsi="Calibri"/>
              </w:rPr>
              <w:t xml:space="preserve">last three financial years from software </w:t>
            </w:r>
            <w:r w:rsidRPr="00C357BD">
              <w:rPr>
                <w:rFonts w:ascii="Calibri" w:hAnsi="Calibri"/>
                <w:lang w:val="en-US"/>
              </w:rPr>
              <w:t>development related activities</w:t>
            </w:r>
            <w:r w:rsidRPr="00C357BD">
              <w:rPr>
                <w:rFonts w:ascii="Calibri" w:hAnsi="Calibri"/>
              </w:rPr>
              <w:t>, as evidenced by the audite</w:t>
            </w:r>
            <w:r>
              <w:rPr>
                <w:rFonts w:ascii="Calibri" w:hAnsi="Calibri"/>
              </w:rPr>
              <w:t>d accounts of the organization.</w:t>
            </w:r>
          </w:p>
          <w:p w14:paraId="0C2B2816" w14:textId="4BA18CFF" w:rsidR="00F86873" w:rsidRPr="00C357BD" w:rsidRDefault="00F86873" w:rsidP="00547E63">
            <w:pPr>
              <w:jc w:val="both"/>
              <w:rPr>
                <w:rFonts w:ascii="Calibri" w:hAnsi="Calibri"/>
                <w:b/>
                <w:i/>
              </w:rPr>
            </w:pPr>
            <w:r w:rsidRPr="004D6BB9">
              <w:rPr>
                <w:rFonts w:ascii="Calibri" w:hAnsi="Calibri"/>
                <w:b/>
                <w:i/>
                <w:color w:val="000000" w:themeColor="text1"/>
              </w:rPr>
              <w:t xml:space="preserve">If bidding </w:t>
            </w:r>
            <w:proofErr w:type="gramStart"/>
            <w:r w:rsidRPr="004D6BB9">
              <w:rPr>
                <w:rFonts w:ascii="Calibri" w:hAnsi="Calibri"/>
                <w:b/>
                <w:i/>
                <w:color w:val="000000" w:themeColor="text1"/>
              </w:rPr>
              <w:t>is done</w:t>
            </w:r>
            <w:proofErr w:type="gramEnd"/>
            <w:r w:rsidRPr="004D6BB9">
              <w:rPr>
                <w:rFonts w:ascii="Calibri" w:hAnsi="Calibri"/>
                <w:b/>
                <w:i/>
                <w:color w:val="000000" w:themeColor="text1"/>
              </w:rPr>
              <w:t xml:space="preserve"> by a collaboration, the </w:t>
            </w:r>
            <w:r w:rsidR="00547E63" w:rsidRPr="004D6BB9">
              <w:rPr>
                <w:rFonts w:ascii="Calibri" w:hAnsi="Calibri"/>
                <w:b/>
                <w:i/>
                <w:color w:val="000000" w:themeColor="text1"/>
              </w:rPr>
              <w:t>turnover</w:t>
            </w:r>
            <w:r w:rsidRPr="004D6BB9">
              <w:rPr>
                <w:rFonts w:ascii="Calibri" w:hAnsi="Calibri"/>
                <w:b/>
                <w:i/>
                <w:color w:val="000000" w:themeColor="text1"/>
              </w:rPr>
              <w:t xml:space="preserve"> of the </w:t>
            </w:r>
            <w:r w:rsidR="00547E63" w:rsidRPr="004D6BB9">
              <w:rPr>
                <w:rFonts w:ascii="Calibri" w:hAnsi="Calibri"/>
                <w:b/>
                <w:i/>
                <w:color w:val="000000" w:themeColor="text1"/>
              </w:rPr>
              <w:t xml:space="preserve">partners can only be considered for the amount and transaction shown in the ITR filed in India for the last 3 years. </w:t>
            </w:r>
          </w:p>
        </w:tc>
        <w:tc>
          <w:tcPr>
            <w:tcW w:w="1601" w:type="pct"/>
            <w:tcBorders>
              <w:top w:val="single" w:sz="4" w:space="0" w:color="auto"/>
              <w:left w:val="nil"/>
              <w:bottom w:val="single" w:sz="4" w:space="0" w:color="auto"/>
              <w:right w:val="single" w:sz="4" w:space="0" w:color="auto"/>
            </w:tcBorders>
            <w:vAlign w:val="center"/>
          </w:tcPr>
          <w:p w14:paraId="6EAD861E" w14:textId="338AB856" w:rsidR="00EF4311" w:rsidRPr="005078DC" w:rsidRDefault="00EF4311" w:rsidP="005078DC">
            <w:pPr>
              <w:pStyle w:val="ListParagraph"/>
              <w:widowControl w:val="0"/>
              <w:numPr>
                <w:ilvl w:val="0"/>
                <w:numId w:val="2"/>
              </w:numPr>
              <w:overflowPunct w:val="0"/>
              <w:autoSpaceDE w:val="0"/>
              <w:autoSpaceDN w:val="0"/>
              <w:adjustRightInd w:val="0"/>
              <w:spacing w:after="0" w:line="240" w:lineRule="auto"/>
              <w:ind w:left="310" w:hanging="270"/>
              <w:contextualSpacing w:val="0"/>
              <w:jc w:val="both"/>
              <w:textAlignment w:val="baseline"/>
              <w:rPr>
                <w:rFonts w:ascii="Calibri" w:hAnsi="Calibri" w:cs="Arial"/>
                <w:b/>
                <w:i/>
                <w:lang w:val="en-US" w:bidi="bn-IN"/>
              </w:rPr>
            </w:pPr>
            <w:r w:rsidRPr="005078DC">
              <w:rPr>
                <w:rFonts w:ascii="Calibri" w:hAnsi="Calibri" w:cs="Calibri"/>
              </w:rPr>
              <w:t>Extracts from the audited/provisional Balance Sheet and Profit &amp; Loss Account for last three years</w:t>
            </w:r>
            <w:r w:rsidRPr="005078DC">
              <w:rPr>
                <w:rFonts w:ascii="Calibri" w:hAnsi="Calibri" w:cs="Arial"/>
              </w:rPr>
              <w:t xml:space="preserve"> </w:t>
            </w:r>
            <w:r w:rsidR="00E01513">
              <w:rPr>
                <w:rFonts w:ascii="Calibri" w:hAnsi="Calibri" w:cs="Arial"/>
              </w:rPr>
              <w:t>(for turn over)</w:t>
            </w:r>
          </w:p>
          <w:p w14:paraId="11FF1A99" w14:textId="77777777" w:rsidR="005078DC" w:rsidRPr="005078DC" w:rsidRDefault="005078DC" w:rsidP="005078DC">
            <w:pPr>
              <w:pStyle w:val="ListParagraph"/>
              <w:widowControl w:val="0"/>
              <w:numPr>
                <w:ilvl w:val="0"/>
                <w:numId w:val="2"/>
              </w:numPr>
              <w:overflowPunct w:val="0"/>
              <w:autoSpaceDE w:val="0"/>
              <w:autoSpaceDN w:val="0"/>
              <w:adjustRightInd w:val="0"/>
              <w:spacing w:after="0" w:line="240" w:lineRule="auto"/>
              <w:ind w:left="310" w:hanging="270"/>
              <w:contextualSpacing w:val="0"/>
              <w:jc w:val="both"/>
              <w:textAlignment w:val="baseline"/>
              <w:rPr>
                <w:rFonts w:ascii="Calibri" w:hAnsi="Calibri" w:cs="Arial"/>
                <w:b/>
                <w:i/>
                <w:lang w:val="en-US" w:bidi="bn-IN"/>
              </w:rPr>
            </w:pPr>
            <w:r>
              <w:rPr>
                <w:rFonts w:ascii="Calibri" w:hAnsi="Calibri" w:cs="Arial"/>
                <w:lang w:val="en-US" w:bidi="bn-IN"/>
              </w:rPr>
              <w:t>Last three years income tax return certificate</w:t>
            </w:r>
          </w:p>
        </w:tc>
      </w:tr>
      <w:tr w:rsidR="00EF4311" w:rsidRPr="001B234B" w14:paraId="52DE9FFE" w14:textId="77777777" w:rsidTr="00EB6F6D">
        <w:trPr>
          <w:trHeight w:val="530"/>
        </w:trPr>
        <w:tc>
          <w:tcPr>
            <w:tcW w:w="540" w:type="pct"/>
            <w:tcBorders>
              <w:top w:val="single" w:sz="4" w:space="0" w:color="auto"/>
              <w:left w:val="single" w:sz="4" w:space="0" w:color="auto"/>
              <w:bottom w:val="single" w:sz="4" w:space="0" w:color="auto"/>
              <w:right w:val="single" w:sz="4" w:space="0" w:color="auto"/>
            </w:tcBorders>
            <w:vAlign w:val="center"/>
          </w:tcPr>
          <w:p w14:paraId="1DF0FD4C" w14:textId="77777777" w:rsidR="00EF4311" w:rsidRPr="00C357BD" w:rsidRDefault="00EF4311" w:rsidP="00EB6F6D">
            <w:pPr>
              <w:pStyle w:val="ListParagraph"/>
              <w:widowControl w:val="0"/>
              <w:numPr>
                <w:ilvl w:val="0"/>
                <w:numId w:val="3"/>
              </w:numPr>
              <w:spacing w:after="0" w:line="240" w:lineRule="auto"/>
              <w:contextualSpacing w:val="0"/>
              <w:jc w:val="center"/>
              <w:textAlignment w:val="baseline"/>
              <w:rPr>
                <w:rFonts w:ascii="Calibri" w:hAnsi="Calibri" w:cs="Arial"/>
                <w:lang w:val="en-US" w:bidi="bn-IN"/>
              </w:rPr>
            </w:pPr>
          </w:p>
        </w:tc>
        <w:tc>
          <w:tcPr>
            <w:tcW w:w="2859" w:type="pct"/>
            <w:tcBorders>
              <w:top w:val="single" w:sz="4" w:space="0" w:color="auto"/>
              <w:left w:val="nil"/>
              <w:bottom w:val="single" w:sz="4" w:space="0" w:color="auto"/>
              <w:right w:val="single" w:sz="4" w:space="0" w:color="auto"/>
            </w:tcBorders>
            <w:vAlign w:val="center"/>
          </w:tcPr>
          <w:p w14:paraId="41320B07" w14:textId="4CC2F7E2" w:rsidR="00EF4311" w:rsidRPr="00C357BD" w:rsidRDefault="00EF4311" w:rsidP="00A92B61">
            <w:pPr>
              <w:widowControl w:val="0"/>
              <w:jc w:val="both"/>
              <w:rPr>
                <w:rFonts w:ascii="Calibri" w:hAnsi="Calibri" w:cs="Kalinga"/>
              </w:rPr>
            </w:pPr>
            <w:r w:rsidRPr="00C357BD">
              <w:rPr>
                <w:rFonts w:ascii="Calibri" w:hAnsi="Calibri"/>
              </w:rPr>
              <w:t xml:space="preserve">Bidder </w:t>
            </w:r>
            <w:r w:rsidR="00A92B61">
              <w:rPr>
                <w:rFonts w:ascii="Calibri" w:hAnsi="Calibri"/>
              </w:rPr>
              <w:t>must be a registered organisation</w:t>
            </w:r>
            <w:r w:rsidRPr="00C357BD">
              <w:rPr>
                <w:rFonts w:ascii="Calibri" w:hAnsi="Calibri"/>
              </w:rPr>
              <w:t xml:space="preserve"> </w:t>
            </w:r>
            <w:r w:rsidR="00107B5F">
              <w:rPr>
                <w:rFonts w:ascii="Calibri" w:hAnsi="Calibri"/>
              </w:rPr>
              <w:t xml:space="preserve">with a minimum of 5 </w:t>
            </w:r>
            <w:r w:rsidR="00547E63">
              <w:rPr>
                <w:rFonts w:ascii="Calibri" w:hAnsi="Calibri"/>
              </w:rPr>
              <w:t>years’ experience</w:t>
            </w:r>
            <w:r w:rsidR="00107B5F">
              <w:rPr>
                <w:rFonts w:ascii="Calibri" w:hAnsi="Calibri"/>
              </w:rPr>
              <w:t xml:space="preserve"> of working in software projects </w:t>
            </w:r>
          </w:p>
        </w:tc>
        <w:tc>
          <w:tcPr>
            <w:tcW w:w="1601" w:type="pct"/>
            <w:tcBorders>
              <w:top w:val="single" w:sz="4" w:space="0" w:color="auto"/>
              <w:left w:val="nil"/>
              <w:bottom w:val="single" w:sz="4" w:space="0" w:color="auto"/>
              <w:right w:val="single" w:sz="4" w:space="0" w:color="auto"/>
            </w:tcBorders>
            <w:vAlign w:val="center"/>
          </w:tcPr>
          <w:p w14:paraId="37DDE1C9" w14:textId="77777777" w:rsidR="00EF4311" w:rsidRPr="00C357BD" w:rsidRDefault="00EF4311" w:rsidP="00EB6F6D">
            <w:pPr>
              <w:widowControl w:val="0"/>
              <w:jc w:val="both"/>
              <w:rPr>
                <w:rFonts w:ascii="Calibri" w:hAnsi="Calibri" w:cs="Arial"/>
                <w:lang w:val="en-US" w:bidi="bn-IN"/>
              </w:rPr>
            </w:pPr>
            <w:r w:rsidRPr="00C357BD">
              <w:rPr>
                <w:rFonts w:ascii="Calibri" w:hAnsi="Calibri" w:cs="Arial"/>
                <w:lang w:val="en-US" w:bidi="bn-IN"/>
              </w:rPr>
              <w:t>Copies of:</w:t>
            </w:r>
          </w:p>
          <w:p w14:paraId="562BB87B" w14:textId="77777777" w:rsidR="00EF4311" w:rsidRPr="00EF4311" w:rsidRDefault="00EF4311" w:rsidP="00EF4311">
            <w:pPr>
              <w:pStyle w:val="ListParagraph"/>
              <w:widowControl w:val="0"/>
              <w:numPr>
                <w:ilvl w:val="0"/>
                <w:numId w:val="2"/>
              </w:numPr>
              <w:overflowPunct w:val="0"/>
              <w:autoSpaceDE w:val="0"/>
              <w:autoSpaceDN w:val="0"/>
              <w:adjustRightInd w:val="0"/>
              <w:spacing w:after="0" w:line="240" w:lineRule="auto"/>
              <w:ind w:left="310" w:hanging="270"/>
              <w:contextualSpacing w:val="0"/>
              <w:jc w:val="both"/>
              <w:textAlignment w:val="baseline"/>
              <w:rPr>
                <w:rFonts w:ascii="Calibri" w:hAnsi="Calibri" w:cs="Calibri"/>
              </w:rPr>
            </w:pPr>
            <w:r>
              <w:rPr>
                <w:rFonts w:ascii="Calibri" w:hAnsi="Calibri" w:cs="Calibri"/>
              </w:rPr>
              <w:t xml:space="preserve">Certificate of Incorporation/Registration </w:t>
            </w:r>
            <w:r w:rsidRPr="00EF4311">
              <w:rPr>
                <w:rFonts w:ascii="Calibri" w:hAnsi="Calibri" w:cs="Calibri"/>
              </w:rPr>
              <w:t xml:space="preserve"> </w:t>
            </w:r>
          </w:p>
          <w:p w14:paraId="66512611" w14:textId="77777777" w:rsidR="00EF4311" w:rsidRPr="00C357BD" w:rsidRDefault="00EF4311" w:rsidP="00EB6F6D">
            <w:pPr>
              <w:pStyle w:val="ListParagraph"/>
              <w:widowControl w:val="0"/>
              <w:numPr>
                <w:ilvl w:val="0"/>
                <w:numId w:val="2"/>
              </w:numPr>
              <w:overflowPunct w:val="0"/>
              <w:autoSpaceDE w:val="0"/>
              <w:autoSpaceDN w:val="0"/>
              <w:adjustRightInd w:val="0"/>
              <w:spacing w:after="0" w:line="240" w:lineRule="auto"/>
              <w:ind w:left="310" w:hanging="270"/>
              <w:contextualSpacing w:val="0"/>
              <w:jc w:val="both"/>
              <w:textAlignment w:val="baseline"/>
              <w:rPr>
                <w:rFonts w:ascii="Calibri" w:hAnsi="Calibri" w:cs="Calibri"/>
              </w:rPr>
            </w:pPr>
            <w:r w:rsidRPr="00C357BD">
              <w:rPr>
                <w:rFonts w:ascii="Calibri" w:hAnsi="Calibri" w:cs="Calibri"/>
              </w:rPr>
              <w:t>PAN card</w:t>
            </w:r>
          </w:p>
          <w:p w14:paraId="522E3CC8" w14:textId="7D3C4E98" w:rsidR="00EF4311" w:rsidRPr="00C357BD" w:rsidRDefault="00241D5E" w:rsidP="00EB6F6D">
            <w:pPr>
              <w:pStyle w:val="ListParagraph"/>
              <w:widowControl w:val="0"/>
              <w:numPr>
                <w:ilvl w:val="0"/>
                <w:numId w:val="2"/>
              </w:numPr>
              <w:overflowPunct w:val="0"/>
              <w:autoSpaceDE w:val="0"/>
              <w:autoSpaceDN w:val="0"/>
              <w:adjustRightInd w:val="0"/>
              <w:spacing w:after="0" w:line="240" w:lineRule="auto"/>
              <w:ind w:left="310" w:hanging="270"/>
              <w:contextualSpacing w:val="0"/>
              <w:jc w:val="both"/>
              <w:textAlignment w:val="baseline"/>
              <w:rPr>
                <w:rFonts w:ascii="Calibri" w:hAnsi="Calibri" w:cs="Calibri"/>
              </w:rPr>
            </w:pPr>
            <w:r>
              <w:rPr>
                <w:rFonts w:ascii="Calibri" w:hAnsi="Calibri" w:cs="Calibri"/>
              </w:rPr>
              <w:t>GST</w:t>
            </w:r>
            <w:r w:rsidR="00EF4311" w:rsidRPr="00C357BD">
              <w:rPr>
                <w:rFonts w:ascii="Calibri" w:hAnsi="Calibri" w:cs="Calibri"/>
              </w:rPr>
              <w:t xml:space="preserve"> Registration Certificate</w:t>
            </w:r>
          </w:p>
        </w:tc>
      </w:tr>
      <w:tr w:rsidR="00EF4311" w:rsidRPr="001B234B" w14:paraId="44308E41" w14:textId="77777777" w:rsidTr="00EB6F6D">
        <w:trPr>
          <w:trHeight w:val="863"/>
        </w:trPr>
        <w:tc>
          <w:tcPr>
            <w:tcW w:w="540" w:type="pct"/>
            <w:tcBorders>
              <w:top w:val="single" w:sz="4" w:space="0" w:color="auto"/>
              <w:left w:val="single" w:sz="4" w:space="0" w:color="auto"/>
              <w:bottom w:val="single" w:sz="4" w:space="0" w:color="auto"/>
              <w:right w:val="single" w:sz="4" w:space="0" w:color="auto"/>
            </w:tcBorders>
            <w:vAlign w:val="center"/>
          </w:tcPr>
          <w:p w14:paraId="33292EB5" w14:textId="77777777" w:rsidR="00EF4311" w:rsidRPr="00C357BD" w:rsidRDefault="00EF4311" w:rsidP="00EB6F6D">
            <w:pPr>
              <w:pStyle w:val="ListParagraph"/>
              <w:widowControl w:val="0"/>
              <w:numPr>
                <w:ilvl w:val="0"/>
                <w:numId w:val="3"/>
              </w:numPr>
              <w:spacing w:after="0" w:line="240" w:lineRule="auto"/>
              <w:contextualSpacing w:val="0"/>
              <w:jc w:val="center"/>
              <w:textAlignment w:val="baseline"/>
              <w:rPr>
                <w:rFonts w:ascii="Calibri" w:hAnsi="Calibri" w:cs="Arial"/>
                <w:lang w:val="en-US" w:bidi="bn-IN"/>
              </w:rPr>
            </w:pPr>
          </w:p>
        </w:tc>
        <w:tc>
          <w:tcPr>
            <w:tcW w:w="2859" w:type="pct"/>
            <w:tcBorders>
              <w:top w:val="single" w:sz="4" w:space="0" w:color="auto"/>
              <w:left w:val="nil"/>
              <w:bottom w:val="single" w:sz="4" w:space="0" w:color="auto"/>
              <w:right w:val="single" w:sz="4" w:space="0" w:color="auto"/>
            </w:tcBorders>
            <w:vAlign w:val="center"/>
          </w:tcPr>
          <w:p w14:paraId="4DF1B5BD" w14:textId="77777777" w:rsidR="00EF4311" w:rsidRPr="00C357BD" w:rsidRDefault="00EF4311" w:rsidP="005078DC">
            <w:pPr>
              <w:widowControl w:val="0"/>
              <w:jc w:val="both"/>
              <w:rPr>
                <w:rFonts w:ascii="Calibri" w:hAnsi="Calibri" w:cs="Arial"/>
                <w:lang w:val="en-US" w:bidi="bn-IN"/>
              </w:rPr>
            </w:pPr>
            <w:r w:rsidRPr="00C357BD">
              <w:rPr>
                <w:rFonts w:ascii="Calibri" w:hAnsi="Calibri"/>
              </w:rPr>
              <w:t xml:space="preserve">The bidder </w:t>
            </w:r>
            <w:r w:rsidRPr="00C357BD">
              <w:rPr>
                <w:rFonts w:ascii="Calibri" w:hAnsi="Calibri"/>
                <w:lang w:val="en-US"/>
              </w:rPr>
              <w:t>should have core staff members consisting of IT and Software development and operationalization and maintenance Consultants with requisite training and experience on their regular payroll</w:t>
            </w:r>
          </w:p>
        </w:tc>
        <w:tc>
          <w:tcPr>
            <w:tcW w:w="1601" w:type="pct"/>
            <w:tcBorders>
              <w:top w:val="single" w:sz="4" w:space="0" w:color="auto"/>
              <w:left w:val="nil"/>
              <w:bottom w:val="single" w:sz="4" w:space="0" w:color="auto"/>
              <w:right w:val="single" w:sz="4" w:space="0" w:color="auto"/>
            </w:tcBorders>
            <w:vAlign w:val="center"/>
          </w:tcPr>
          <w:p w14:paraId="4CD5E149" w14:textId="77777777" w:rsidR="00EF4311" w:rsidRPr="00C357BD" w:rsidRDefault="00EF4311" w:rsidP="00EB6F6D">
            <w:pPr>
              <w:widowControl w:val="0"/>
              <w:jc w:val="both"/>
              <w:rPr>
                <w:rFonts w:ascii="Calibri" w:hAnsi="Calibri" w:cs="Arial"/>
                <w:b/>
                <w:i/>
              </w:rPr>
            </w:pPr>
            <w:r w:rsidRPr="00C357BD">
              <w:rPr>
                <w:rFonts w:ascii="Calibri" w:hAnsi="Calibri" w:cs="Arial"/>
              </w:rPr>
              <w:t xml:space="preserve">CVs (with undertaking that they are a part of the proposed team) </w:t>
            </w:r>
          </w:p>
        </w:tc>
      </w:tr>
      <w:tr w:rsidR="006008A8" w:rsidRPr="001B234B" w14:paraId="6DB63AC1" w14:textId="77777777" w:rsidTr="00EB6F6D">
        <w:trPr>
          <w:trHeight w:val="863"/>
        </w:trPr>
        <w:tc>
          <w:tcPr>
            <w:tcW w:w="540" w:type="pct"/>
            <w:tcBorders>
              <w:top w:val="single" w:sz="4" w:space="0" w:color="auto"/>
              <w:left w:val="single" w:sz="4" w:space="0" w:color="auto"/>
              <w:bottom w:val="single" w:sz="4" w:space="0" w:color="auto"/>
              <w:right w:val="single" w:sz="4" w:space="0" w:color="auto"/>
            </w:tcBorders>
            <w:vAlign w:val="center"/>
          </w:tcPr>
          <w:p w14:paraId="15CE1A33" w14:textId="77777777" w:rsidR="006008A8" w:rsidRPr="00C357BD" w:rsidRDefault="006008A8" w:rsidP="00EB6F6D">
            <w:pPr>
              <w:pStyle w:val="ListParagraph"/>
              <w:widowControl w:val="0"/>
              <w:numPr>
                <w:ilvl w:val="0"/>
                <w:numId w:val="3"/>
              </w:numPr>
              <w:spacing w:after="0" w:line="240" w:lineRule="auto"/>
              <w:contextualSpacing w:val="0"/>
              <w:jc w:val="center"/>
              <w:textAlignment w:val="baseline"/>
              <w:rPr>
                <w:rFonts w:ascii="Calibri" w:hAnsi="Calibri" w:cs="Arial"/>
                <w:lang w:val="en-US" w:bidi="bn-IN"/>
              </w:rPr>
            </w:pPr>
          </w:p>
        </w:tc>
        <w:tc>
          <w:tcPr>
            <w:tcW w:w="2859" w:type="pct"/>
            <w:tcBorders>
              <w:top w:val="single" w:sz="4" w:space="0" w:color="auto"/>
              <w:left w:val="nil"/>
              <w:bottom w:val="single" w:sz="4" w:space="0" w:color="auto"/>
              <w:right w:val="single" w:sz="4" w:space="0" w:color="auto"/>
            </w:tcBorders>
            <w:vAlign w:val="center"/>
          </w:tcPr>
          <w:p w14:paraId="1ECFCE0D" w14:textId="77777777" w:rsidR="006008A8" w:rsidRPr="00C357BD" w:rsidRDefault="006008A8" w:rsidP="006008A8">
            <w:pPr>
              <w:widowControl w:val="0"/>
              <w:jc w:val="both"/>
              <w:rPr>
                <w:rFonts w:ascii="Calibri" w:hAnsi="Calibri"/>
              </w:rPr>
            </w:pPr>
            <w:r>
              <w:rPr>
                <w:rFonts w:ascii="Calibri" w:hAnsi="Calibri"/>
              </w:rPr>
              <w:t>The bidder must have industry recognised standards certification for quality management and information security management.</w:t>
            </w:r>
          </w:p>
        </w:tc>
        <w:tc>
          <w:tcPr>
            <w:tcW w:w="1601" w:type="pct"/>
            <w:tcBorders>
              <w:top w:val="single" w:sz="4" w:space="0" w:color="auto"/>
              <w:left w:val="nil"/>
              <w:bottom w:val="single" w:sz="4" w:space="0" w:color="auto"/>
              <w:right w:val="single" w:sz="4" w:space="0" w:color="auto"/>
            </w:tcBorders>
            <w:vAlign w:val="center"/>
          </w:tcPr>
          <w:p w14:paraId="2520930E" w14:textId="77777777" w:rsidR="006008A8" w:rsidRPr="006008A8" w:rsidRDefault="006008A8" w:rsidP="006008A8">
            <w:pPr>
              <w:widowControl w:val="0"/>
              <w:jc w:val="both"/>
              <w:rPr>
                <w:rFonts w:ascii="Calibri" w:hAnsi="Calibri" w:cs="Arial"/>
                <w:lang w:val="en-US" w:bidi="bn-IN"/>
              </w:rPr>
            </w:pPr>
            <w:r>
              <w:rPr>
                <w:rFonts w:ascii="Calibri" w:hAnsi="Calibri" w:cs="Arial"/>
                <w:lang w:val="en-US" w:bidi="bn-IN"/>
              </w:rPr>
              <w:t>Copies of certification</w:t>
            </w:r>
          </w:p>
        </w:tc>
      </w:tr>
      <w:tr w:rsidR="00EF4311" w:rsidRPr="001B234B" w14:paraId="13B10579" w14:textId="77777777" w:rsidTr="00EB6F6D">
        <w:trPr>
          <w:trHeight w:val="1367"/>
        </w:trPr>
        <w:tc>
          <w:tcPr>
            <w:tcW w:w="540" w:type="pct"/>
            <w:tcBorders>
              <w:top w:val="single" w:sz="4" w:space="0" w:color="auto"/>
              <w:left w:val="single" w:sz="4" w:space="0" w:color="auto"/>
              <w:bottom w:val="single" w:sz="4" w:space="0" w:color="auto"/>
              <w:right w:val="single" w:sz="4" w:space="0" w:color="auto"/>
            </w:tcBorders>
            <w:vAlign w:val="center"/>
          </w:tcPr>
          <w:p w14:paraId="02F8E093" w14:textId="77777777" w:rsidR="00EF4311" w:rsidRPr="00C357BD" w:rsidRDefault="00EF4311" w:rsidP="00EB6F6D">
            <w:pPr>
              <w:pStyle w:val="ListParagraph"/>
              <w:widowControl w:val="0"/>
              <w:numPr>
                <w:ilvl w:val="0"/>
                <w:numId w:val="3"/>
              </w:numPr>
              <w:spacing w:after="0" w:line="240" w:lineRule="auto"/>
              <w:contextualSpacing w:val="0"/>
              <w:jc w:val="center"/>
              <w:textAlignment w:val="baseline"/>
              <w:rPr>
                <w:rFonts w:ascii="Calibri" w:hAnsi="Calibri" w:cs="Arial"/>
                <w:lang w:val="en-US" w:bidi="bn-IN"/>
              </w:rPr>
            </w:pPr>
          </w:p>
        </w:tc>
        <w:tc>
          <w:tcPr>
            <w:tcW w:w="2859" w:type="pct"/>
            <w:tcBorders>
              <w:top w:val="single" w:sz="4" w:space="0" w:color="auto"/>
              <w:left w:val="nil"/>
              <w:bottom w:val="single" w:sz="4" w:space="0" w:color="auto"/>
              <w:right w:val="single" w:sz="4" w:space="0" w:color="auto"/>
            </w:tcBorders>
            <w:vAlign w:val="center"/>
          </w:tcPr>
          <w:p w14:paraId="20CC0E98" w14:textId="77777777" w:rsidR="00EF4311" w:rsidRPr="00C357BD" w:rsidRDefault="00EF4311" w:rsidP="00EB6F6D">
            <w:pPr>
              <w:jc w:val="both"/>
              <w:rPr>
                <w:rFonts w:ascii="Calibri" w:hAnsi="Calibri" w:cs="Arial"/>
              </w:rPr>
            </w:pPr>
            <w:r w:rsidRPr="00C357BD">
              <w:rPr>
                <w:rFonts w:ascii="Calibri" w:hAnsi="Calibri" w:cs="Arial"/>
                <w:lang w:val="en-US"/>
              </w:rPr>
              <w:t>The Agency should not be blacklisted by Central/ State Government departments / Undertakings of Govt. of India</w:t>
            </w:r>
          </w:p>
        </w:tc>
        <w:tc>
          <w:tcPr>
            <w:tcW w:w="1601" w:type="pct"/>
            <w:tcBorders>
              <w:top w:val="single" w:sz="4" w:space="0" w:color="auto"/>
              <w:left w:val="nil"/>
              <w:bottom w:val="single" w:sz="4" w:space="0" w:color="auto"/>
              <w:right w:val="single" w:sz="4" w:space="0" w:color="auto"/>
            </w:tcBorders>
            <w:vAlign w:val="center"/>
          </w:tcPr>
          <w:p w14:paraId="4F58909F" w14:textId="77777777" w:rsidR="00EF4311" w:rsidRPr="00C357BD" w:rsidRDefault="00EF4311" w:rsidP="00EF4311">
            <w:pPr>
              <w:pStyle w:val="NormalWeb"/>
              <w:spacing w:before="0" w:beforeAutospacing="0" w:after="0" w:afterAutospacing="0"/>
              <w:jc w:val="both"/>
              <w:rPr>
                <w:rFonts w:ascii="Calibri" w:hAnsi="Calibri" w:cs="Arial"/>
                <w:sz w:val="22"/>
                <w:szCs w:val="22"/>
                <w:lang w:bidi="bn-IN"/>
              </w:rPr>
            </w:pPr>
            <w:r w:rsidRPr="00672406">
              <w:rPr>
                <w:rFonts w:ascii="Calibri" w:hAnsi="Calibri" w:cs="Arial"/>
                <w:color w:val="auto"/>
                <w:sz w:val="22"/>
                <w:szCs w:val="22"/>
              </w:rPr>
              <w:t>Bidders are required to sign and return a self-declaration for this disclosure.</w:t>
            </w:r>
          </w:p>
        </w:tc>
      </w:tr>
    </w:tbl>
    <w:p w14:paraId="092BA10B" w14:textId="45E0B7DF" w:rsidR="00BA18BB" w:rsidRDefault="00BA18BB"/>
    <w:p w14:paraId="58FACCF6" w14:textId="77EC58DB" w:rsidR="006F0C7E" w:rsidRDefault="006F0C7E"/>
    <w:p w14:paraId="4119B575" w14:textId="77777777" w:rsidR="006F0C7E" w:rsidRDefault="006F0C7E"/>
    <w:p w14:paraId="2E73FEB9" w14:textId="17E30C55" w:rsidR="00E42A6A" w:rsidRDefault="00E42A6A" w:rsidP="00E42A6A">
      <w:pPr>
        <w:pStyle w:val="Heading1"/>
        <w:numPr>
          <w:ilvl w:val="0"/>
          <w:numId w:val="5"/>
        </w:numPr>
        <w:ind w:left="540" w:hanging="540"/>
        <w:rPr>
          <w:color w:val="0070C0"/>
        </w:rPr>
      </w:pPr>
      <w:r w:rsidRPr="001D4D17">
        <w:rPr>
          <w:color w:val="0070C0"/>
        </w:rPr>
        <w:lastRenderedPageBreak/>
        <w:t>Deliverables</w:t>
      </w:r>
    </w:p>
    <w:p w14:paraId="5E11F9C5" w14:textId="4B9D4858" w:rsidR="006F0C7E" w:rsidRPr="00140055" w:rsidRDefault="006F0C7E" w:rsidP="006F0C7E">
      <w:pPr>
        <w:rPr>
          <w:sz w:val="20"/>
        </w:rPr>
      </w:pPr>
      <w:r w:rsidRPr="00140055">
        <w:rPr>
          <w:b/>
        </w:rPr>
        <w:t>Online Assessment Software (Software as Service (SaaS) Basis) w</w:t>
      </w:r>
      <w:r w:rsidR="00140055" w:rsidRPr="00140055">
        <w:rPr>
          <w:b/>
        </w:rPr>
        <w:t>ith following features.</w:t>
      </w:r>
    </w:p>
    <w:tbl>
      <w:tblPr>
        <w:tblStyle w:val="TableGrid"/>
        <w:tblW w:w="9376" w:type="dxa"/>
        <w:tblLook w:val="04A0" w:firstRow="1" w:lastRow="0" w:firstColumn="1" w:lastColumn="0" w:noHBand="0" w:noVBand="1"/>
      </w:tblPr>
      <w:tblGrid>
        <w:gridCol w:w="9376"/>
      </w:tblGrid>
      <w:tr w:rsidR="00A949E3" w14:paraId="386278C9" w14:textId="77777777" w:rsidTr="000A6701">
        <w:trPr>
          <w:trHeight w:val="1031"/>
        </w:trPr>
        <w:tc>
          <w:tcPr>
            <w:tcW w:w="9376" w:type="dxa"/>
          </w:tcPr>
          <w:p w14:paraId="4EF2024D" w14:textId="77777777" w:rsidR="00A949E3" w:rsidRPr="00717753" w:rsidRDefault="00A949E3" w:rsidP="00A949E3">
            <w:pPr>
              <w:pStyle w:val="ListParagraph"/>
              <w:numPr>
                <w:ilvl w:val="0"/>
                <w:numId w:val="37"/>
              </w:numPr>
              <w:rPr>
                <w:rFonts w:cstheme="minorHAnsi"/>
                <w:sz w:val="20"/>
                <w:szCs w:val="20"/>
              </w:rPr>
            </w:pPr>
            <w:r w:rsidRPr="00717753">
              <w:rPr>
                <w:rFonts w:cstheme="minorHAnsi"/>
                <w:b/>
                <w:sz w:val="20"/>
                <w:szCs w:val="20"/>
              </w:rPr>
              <w:t xml:space="preserve">Prevent Cheating: </w:t>
            </w:r>
          </w:p>
          <w:p w14:paraId="354F259B" w14:textId="77777777" w:rsidR="00A949E3" w:rsidRPr="00987C14" w:rsidRDefault="00A949E3" w:rsidP="000A6701">
            <w:pPr>
              <w:pStyle w:val="ListParagraph"/>
              <w:ind w:left="360"/>
              <w:rPr>
                <w:rFonts w:cstheme="minorHAnsi"/>
                <w:sz w:val="20"/>
                <w:szCs w:val="20"/>
              </w:rPr>
            </w:pPr>
            <w:r w:rsidRPr="00717753">
              <w:rPr>
                <w:rFonts w:cstheme="minorHAnsi"/>
                <w:sz w:val="20"/>
                <w:szCs w:val="20"/>
              </w:rPr>
              <w:t>AI-powered Remote Proctoring, Cognitive and behavioural assessment, Video Recording and photo Frame Capturing for latter investigati</w:t>
            </w:r>
            <w:r>
              <w:rPr>
                <w:rFonts w:cstheme="minorHAnsi"/>
                <w:sz w:val="20"/>
                <w:szCs w:val="20"/>
              </w:rPr>
              <w:t xml:space="preserve">on, Live Streaming, Screen Lock, </w:t>
            </w:r>
            <w:r w:rsidRPr="00E91525">
              <w:rPr>
                <w:rFonts w:cstheme="minorHAnsi"/>
                <w:sz w:val="20"/>
                <w:szCs w:val="20"/>
                <w:highlight w:val="yellow"/>
              </w:rPr>
              <w:t>Secure Browser, Remote Candidate Authentication, Timer for each question, onscreen annotation for answers,</w:t>
            </w:r>
            <w:r>
              <w:rPr>
                <w:rFonts w:cstheme="minorHAnsi"/>
                <w:sz w:val="20"/>
                <w:szCs w:val="20"/>
              </w:rPr>
              <w:t xml:space="preserve"> </w:t>
            </w:r>
            <w:r w:rsidRPr="00717753">
              <w:rPr>
                <w:rFonts w:cstheme="minorHAnsi"/>
                <w:sz w:val="20"/>
                <w:szCs w:val="20"/>
              </w:rPr>
              <w:t>etc.</w:t>
            </w:r>
          </w:p>
        </w:tc>
      </w:tr>
      <w:tr w:rsidR="00A949E3" w14:paraId="5973E5C0" w14:textId="77777777" w:rsidTr="000A6701">
        <w:trPr>
          <w:trHeight w:val="343"/>
        </w:trPr>
        <w:tc>
          <w:tcPr>
            <w:tcW w:w="9376" w:type="dxa"/>
          </w:tcPr>
          <w:p w14:paraId="34C089D1" w14:textId="77777777" w:rsidR="00A949E3" w:rsidRDefault="00A949E3" w:rsidP="00A949E3">
            <w:pPr>
              <w:pStyle w:val="ListParagraph"/>
              <w:numPr>
                <w:ilvl w:val="0"/>
                <w:numId w:val="37"/>
              </w:numPr>
              <w:rPr>
                <w:rFonts w:cstheme="minorHAnsi"/>
                <w:b/>
                <w:sz w:val="20"/>
                <w:szCs w:val="20"/>
              </w:rPr>
            </w:pPr>
            <w:r w:rsidRPr="00717753">
              <w:rPr>
                <w:rFonts w:cstheme="minorHAnsi"/>
                <w:b/>
                <w:sz w:val="20"/>
                <w:szCs w:val="20"/>
              </w:rPr>
              <w:t>Resumption of Session/Exam should be allowed</w:t>
            </w:r>
          </w:p>
        </w:tc>
      </w:tr>
      <w:tr w:rsidR="00A949E3" w14:paraId="59FF0F78" w14:textId="77777777" w:rsidTr="00196241">
        <w:trPr>
          <w:trHeight w:val="652"/>
        </w:trPr>
        <w:tc>
          <w:tcPr>
            <w:tcW w:w="9376" w:type="dxa"/>
          </w:tcPr>
          <w:p w14:paraId="4E41D3E3" w14:textId="77777777" w:rsidR="00A949E3" w:rsidRPr="00717753" w:rsidRDefault="00A949E3" w:rsidP="00A949E3">
            <w:pPr>
              <w:pStyle w:val="ListParagraph"/>
              <w:numPr>
                <w:ilvl w:val="0"/>
                <w:numId w:val="37"/>
              </w:numPr>
              <w:rPr>
                <w:rFonts w:cstheme="minorHAnsi"/>
                <w:sz w:val="20"/>
                <w:szCs w:val="20"/>
              </w:rPr>
            </w:pPr>
            <w:r w:rsidRPr="00717753">
              <w:rPr>
                <w:rFonts w:cstheme="minorHAnsi"/>
                <w:b/>
                <w:sz w:val="20"/>
                <w:szCs w:val="20"/>
              </w:rPr>
              <w:t>Capacity</w:t>
            </w:r>
            <w:r w:rsidRPr="00717753">
              <w:rPr>
                <w:rFonts w:cstheme="minorHAnsi"/>
                <w:sz w:val="20"/>
                <w:szCs w:val="20"/>
              </w:rPr>
              <w:t>-</w:t>
            </w:r>
          </w:p>
          <w:p w14:paraId="4E6A7CD6" w14:textId="77777777" w:rsidR="00A949E3" w:rsidRDefault="00A949E3" w:rsidP="000A6701">
            <w:pPr>
              <w:pStyle w:val="ListParagraph"/>
              <w:ind w:left="360"/>
              <w:rPr>
                <w:rFonts w:cstheme="minorHAnsi"/>
                <w:sz w:val="20"/>
                <w:szCs w:val="20"/>
              </w:rPr>
            </w:pPr>
            <w:r w:rsidRPr="00717753">
              <w:rPr>
                <w:rFonts w:cstheme="minorHAnsi"/>
                <w:sz w:val="20"/>
                <w:szCs w:val="20"/>
              </w:rPr>
              <w:t>Minimum- 1000</w:t>
            </w:r>
            <w:r>
              <w:rPr>
                <w:rFonts w:cstheme="minorHAnsi"/>
                <w:sz w:val="20"/>
                <w:szCs w:val="20"/>
              </w:rPr>
              <w:t>-</w:t>
            </w:r>
            <w:r w:rsidRPr="00FB061B">
              <w:rPr>
                <w:rFonts w:cstheme="minorHAnsi"/>
                <w:sz w:val="20"/>
                <w:szCs w:val="20"/>
                <w:highlight w:val="yellow"/>
              </w:rPr>
              <w:t>2000</w:t>
            </w:r>
            <w:r w:rsidRPr="00717753">
              <w:rPr>
                <w:rFonts w:cstheme="minorHAnsi"/>
                <w:sz w:val="20"/>
                <w:szCs w:val="20"/>
              </w:rPr>
              <w:t xml:space="preserve"> Candidates per exam (concurrent session)</w:t>
            </w:r>
          </w:p>
          <w:p w14:paraId="6644019F" w14:textId="77777777" w:rsidR="00A949E3" w:rsidRDefault="00A949E3" w:rsidP="000A6701">
            <w:pPr>
              <w:rPr>
                <w:rFonts w:cstheme="minorHAnsi"/>
                <w:b/>
                <w:sz w:val="20"/>
                <w:szCs w:val="20"/>
              </w:rPr>
            </w:pPr>
          </w:p>
        </w:tc>
      </w:tr>
      <w:tr w:rsidR="00A949E3" w14:paraId="23BF1DCA" w14:textId="77777777" w:rsidTr="000A6701">
        <w:trPr>
          <w:trHeight w:val="1031"/>
        </w:trPr>
        <w:tc>
          <w:tcPr>
            <w:tcW w:w="9376" w:type="dxa"/>
          </w:tcPr>
          <w:p w14:paraId="29015F36" w14:textId="77777777" w:rsidR="00A949E3" w:rsidRPr="00717753" w:rsidRDefault="00A949E3" w:rsidP="00A949E3">
            <w:pPr>
              <w:pStyle w:val="ListParagraph"/>
              <w:numPr>
                <w:ilvl w:val="0"/>
                <w:numId w:val="37"/>
              </w:numPr>
              <w:rPr>
                <w:rFonts w:cstheme="minorHAnsi"/>
                <w:sz w:val="20"/>
                <w:szCs w:val="20"/>
              </w:rPr>
            </w:pPr>
            <w:r w:rsidRPr="00717753">
              <w:rPr>
                <w:rFonts w:cstheme="minorHAnsi"/>
                <w:b/>
                <w:sz w:val="20"/>
                <w:szCs w:val="20"/>
              </w:rPr>
              <w:t>Questionnaire Supported</w:t>
            </w:r>
            <w:r w:rsidRPr="00717753">
              <w:rPr>
                <w:rFonts w:cstheme="minorHAnsi"/>
                <w:sz w:val="20"/>
                <w:szCs w:val="20"/>
              </w:rPr>
              <w:t xml:space="preserve">: </w:t>
            </w:r>
          </w:p>
          <w:p w14:paraId="34AE74AF" w14:textId="77777777" w:rsidR="00A949E3" w:rsidRDefault="00A949E3" w:rsidP="000A6701">
            <w:pPr>
              <w:pStyle w:val="ListParagraph"/>
              <w:ind w:left="360"/>
              <w:rPr>
                <w:rFonts w:cstheme="minorHAnsi"/>
                <w:b/>
                <w:sz w:val="20"/>
                <w:szCs w:val="20"/>
              </w:rPr>
            </w:pPr>
            <w:r w:rsidRPr="00717753">
              <w:rPr>
                <w:rFonts w:cstheme="minorHAnsi"/>
                <w:sz w:val="20"/>
                <w:szCs w:val="20"/>
              </w:rPr>
              <w:t>Multiple type i.e. objective, subjective, multiple choice, fill in the blank, Image, audio/video based question</w:t>
            </w:r>
            <w:r>
              <w:rPr>
                <w:rFonts w:cstheme="minorHAnsi"/>
                <w:sz w:val="20"/>
                <w:szCs w:val="20"/>
              </w:rPr>
              <w:t xml:space="preserve">, </w:t>
            </w:r>
            <w:r w:rsidRPr="00717753">
              <w:rPr>
                <w:rFonts w:cstheme="minorHAnsi"/>
                <w:sz w:val="20"/>
                <w:szCs w:val="20"/>
              </w:rPr>
              <w:t xml:space="preserve">Bulk import question </w:t>
            </w:r>
          </w:p>
        </w:tc>
      </w:tr>
      <w:tr w:rsidR="00A949E3" w14:paraId="289EFB67" w14:textId="77777777" w:rsidTr="000A6701">
        <w:trPr>
          <w:trHeight w:val="709"/>
        </w:trPr>
        <w:tc>
          <w:tcPr>
            <w:tcW w:w="9376" w:type="dxa"/>
          </w:tcPr>
          <w:p w14:paraId="75E69B68" w14:textId="77777777" w:rsidR="00A949E3" w:rsidRPr="00717753" w:rsidRDefault="00A949E3" w:rsidP="00A949E3">
            <w:pPr>
              <w:pStyle w:val="ListParagraph"/>
              <w:numPr>
                <w:ilvl w:val="0"/>
                <w:numId w:val="37"/>
              </w:numPr>
              <w:rPr>
                <w:rFonts w:cstheme="minorHAnsi"/>
                <w:b/>
                <w:sz w:val="20"/>
                <w:szCs w:val="20"/>
              </w:rPr>
            </w:pPr>
            <w:r w:rsidRPr="00717753">
              <w:rPr>
                <w:rFonts w:cstheme="minorHAnsi"/>
                <w:b/>
                <w:sz w:val="20"/>
                <w:szCs w:val="20"/>
              </w:rPr>
              <w:t>Dashboard:</w:t>
            </w:r>
          </w:p>
          <w:p w14:paraId="2AE4DA7F" w14:textId="77777777" w:rsidR="00A949E3" w:rsidRDefault="00A949E3" w:rsidP="000A6701">
            <w:pPr>
              <w:pStyle w:val="ListParagraph"/>
              <w:ind w:left="360"/>
              <w:rPr>
                <w:rFonts w:cstheme="minorHAnsi"/>
                <w:b/>
                <w:sz w:val="20"/>
                <w:szCs w:val="20"/>
              </w:rPr>
            </w:pPr>
            <w:r w:rsidRPr="00717753">
              <w:rPr>
                <w:rFonts w:cstheme="minorHAnsi"/>
                <w:sz w:val="20"/>
                <w:szCs w:val="20"/>
              </w:rPr>
              <w:t>For all exams hosted</w:t>
            </w:r>
          </w:p>
        </w:tc>
      </w:tr>
      <w:tr w:rsidR="00A949E3" w14:paraId="5E2B2D0D" w14:textId="77777777" w:rsidTr="000A6701">
        <w:trPr>
          <w:trHeight w:val="687"/>
        </w:trPr>
        <w:tc>
          <w:tcPr>
            <w:tcW w:w="9376" w:type="dxa"/>
          </w:tcPr>
          <w:p w14:paraId="761F59E8" w14:textId="77777777" w:rsidR="00A949E3" w:rsidRPr="00717753" w:rsidRDefault="00A949E3" w:rsidP="00A949E3">
            <w:pPr>
              <w:pStyle w:val="ListParagraph"/>
              <w:numPr>
                <w:ilvl w:val="0"/>
                <w:numId w:val="37"/>
              </w:numPr>
              <w:rPr>
                <w:rFonts w:cstheme="minorHAnsi"/>
                <w:b/>
                <w:sz w:val="20"/>
                <w:szCs w:val="20"/>
              </w:rPr>
            </w:pPr>
            <w:r w:rsidRPr="00717753">
              <w:rPr>
                <w:rFonts w:cstheme="minorHAnsi"/>
                <w:b/>
                <w:sz w:val="20"/>
                <w:szCs w:val="20"/>
              </w:rPr>
              <w:t xml:space="preserve">Software should Support in Evaluation Process </w:t>
            </w:r>
          </w:p>
          <w:p w14:paraId="2BC92207" w14:textId="77777777" w:rsidR="00A949E3" w:rsidRDefault="00A949E3" w:rsidP="000A6701">
            <w:pPr>
              <w:pStyle w:val="ListParagraph"/>
              <w:ind w:left="360"/>
              <w:rPr>
                <w:rFonts w:cstheme="minorHAnsi"/>
                <w:b/>
                <w:sz w:val="20"/>
                <w:szCs w:val="20"/>
              </w:rPr>
            </w:pPr>
            <w:r w:rsidRPr="00717753">
              <w:rPr>
                <w:rFonts w:cstheme="minorHAnsi"/>
                <w:sz w:val="20"/>
                <w:szCs w:val="20"/>
              </w:rPr>
              <w:t>Auto evaluate candidate responses (if model Answer provided), rapidly process responses and results</w:t>
            </w:r>
          </w:p>
        </w:tc>
      </w:tr>
      <w:tr w:rsidR="00A949E3" w14:paraId="4D2F3933" w14:textId="77777777" w:rsidTr="000A6701">
        <w:trPr>
          <w:trHeight w:val="1031"/>
        </w:trPr>
        <w:tc>
          <w:tcPr>
            <w:tcW w:w="9376" w:type="dxa"/>
          </w:tcPr>
          <w:p w14:paraId="396C22A4" w14:textId="77777777" w:rsidR="00A949E3" w:rsidRPr="00717753" w:rsidRDefault="00A949E3" w:rsidP="00A949E3">
            <w:pPr>
              <w:pStyle w:val="ListParagraph"/>
              <w:numPr>
                <w:ilvl w:val="0"/>
                <w:numId w:val="37"/>
              </w:numPr>
              <w:rPr>
                <w:rFonts w:cstheme="minorHAnsi"/>
                <w:b/>
                <w:sz w:val="20"/>
                <w:szCs w:val="20"/>
              </w:rPr>
            </w:pPr>
            <w:r w:rsidRPr="00717753">
              <w:rPr>
                <w:rFonts w:cstheme="minorHAnsi"/>
                <w:b/>
                <w:sz w:val="20"/>
                <w:szCs w:val="20"/>
              </w:rPr>
              <w:t>Create and organize content</w:t>
            </w:r>
          </w:p>
          <w:p w14:paraId="0479BC08" w14:textId="77777777" w:rsidR="00A949E3" w:rsidRDefault="00A949E3" w:rsidP="000A6701">
            <w:pPr>
              <w:pStyle w:val="ListParagraph"/>
              <w:ind w:left="360"/>
              <w:rPr>
                <w:rFonts w:cstheme="minorHAnsi"/>
                <w:b/>
                <w:sz w:val="20"/>
                <w:szCs w:val="20"/>
              </w:rPr>
            </w:pPr>
            <w:r w:rsidRPr="00717753">
              <w:rPr>
                <w:rFonts w:cstheme="minorHAnsi"/>
                <w:sz w:val="20"/>
                <w:szCs w:val="20"/>
              </w:rPr>
              <w:t xml:space="preserve">Add content online, upload pre-defined templates and </w:t>
            </w:r>
            <w:proofErr w:type="spellStart"/>
            <w:r w:rsidRPr="00717753">
              <w:rPr>
                <w:rFonts w:cstheme="minorHAnsi"/>
                <w:sz w:val="20"/>
                <w:szCs w:val="20"/>
              </w:rPr>
              <w:t>analyze</w:t>
            </w:r>
            <w:proofErr w:type="spellEnd"/>
            <w:r w:rsidRPr="00717753">
              <w:rPr>
                <w:rFonts w:cstheme="minorHAnsi"/>
                <w:sz w:val="20"/>
                <w:szCs w:val="20"/>
              </w:rPr>
              <w:t xml:space="preserve"> content r</w:t>
            </w:r>
            <w:r>
              <w:rPr>
                <w:rFonts w:cstheme="minorHAnsi"/>
                <w:sz w:val="20"/>
                <w:szCs w:val="20"/>
              </w:rPr>
              <w:t xml:space="preserve">epository, Bulk import question, </w:t>
            </w:r>
            <w:r w:rsidRPr="00FB061B">
              <w:rPr>
                <w:rFonts w:cstheme="minorHAnsi"/>
                <w:sz w:val="20"/>
                <w:szCs w:val="20"/>
                <w:highlight w:val="yellow"/>
              </w:rPr>
              <w:t>provision of self-designing of exam or max time required for preparation of exam (5 day)</w:t>
            </w:r>
          </w:p>
        </w:tc>
      </w:tr>
      <w:tr w:rsidR="00A949E3" w14:paraId="025C49F8" w14:textId="77777777" w:rsidTr="00196241">
        <w:trPr>
          <w:trHeight w:val="1082"/>
        </w:trPr>
        <w:tc>
          <w:tcPr>
            <w:tcW w:w="9376" w:type="dxa"/>
          </w:tcPr>
          <w:p w14:paraId="27B23F82" w14:textId="77777777" w:rsidR="00A949E3" w:rsidRPr="00717753" w:rsidRDefault="00A949E3" w:rsidP="00A949E3">
            <w:pPr>
              <w:pStyle w:val="ListParagraph"/>
              <w:numPr>
                <w:ilvl w:val="0"/>
                <w:numId w:val="37"/>
              </w:numPr>
              <w:rPr>
                <w:rFonts w:cstheme="minorHAnsi"/>
                <w:b/>
                <w:sz w:val="20"/>
                <w:szCs w:val="20"/>
              </w:rPr>
            </w:pPr>
            <w:r w:rsidRPr="00717753">
              <w:rPr>
                <w:rFonts w:cstheme="minorHAnsi"/>
                <w:b/>
                <w:sz w:val="20"/>
                <w:szCs w:val="20"/>
              </w:rPr>
              <w:t>Design and define assessments</w:t>
            </w:r>
          </w:p>
          <w:p w14:paraId="7C3B19DE" w14:textId="77777777" w:rsidR="00A949E3" w:rsidRDefault="00A949E3" w:rsidP="000A6701">
            <w:pPr>
              <w:pStyle w:val="ListParagraph"/>
              <w:ind w:left="360"/>
              <w:rPr>
                <w:rFonts w:cstheme="minorHAnsi"/>
                <w:b/>
                <w:sz w:val="20"/>
                <w:szCs w:val="20"/>
              </w:rPr>
            </w:pPr>
            <w:r w:rsidRPr="00717753">
              <w:rPr>
                <w:rFonts w:cstheme="minorHAnsi"/>
                <w:sz w:val="20"/>
                <w:szCs w:val="20"/>
              </w:rPr>
              <w:t>Create assessment for exams, design question papers, and choose test rules like Exam Timer for Each Question, allow cand</w:t>
            </w:r>
            <w:r>
              <w:rPr>
                <w:rFonts w:cstheme="minorHAnsi"/>
                <w:sz w:val="20"/>
                <w:szCs w:val="20"/>
              </w:rPr>
              <w:t>idate to move back and forth with status of the question (answered/not answered/review required)</w:t>
            </w:r>
            <w:r w:rsidRPr="00717753">
              <w:rPr>
                <w:rFonts w:cstheme="minorHAnsi"/>
                <w:sz w:val="20"/>
                <w:szCs w:val="20"/>
              </w:rPr>
              <w:t xml:space="preserve"> </w:t>
            </w:r>
          </w:p>
        </w:tc>
      </w:tr>
      <w:tr w:rsidR="00A949E3" w14:paraId="01EF62C5" w14:textId="77777777" w:rsidTr="000A6701">
        <w:trPr>
          <w:trHeight w:val="687"/>
        </w:trPr>
        <w:tc>
          <w:tcPr>
            <w:tcW w:w="9376" w:type="dxa"/>
          </w:tcPr>
          <w:p w14:paraId="298E6D5C" w14:textId="77777777" w:rsidR="00A949E3" w:rsidRPr="00717753" w:rsidRDefault="00A949E3" w:rsidP="00A949E3">
            <w:pPr>
              <w:pStyle w:val="ListParagraph"/>
              <w:numPr>
                <w:ilvl w:val="0"/>
                <w:numId w:val="37"/>
              </w:numPr>
              <w:rPr>
                <w:rFonts w:cstheme="minorHAnsi"/>
                <w:b/>
                <w:sz w:val="20"/>
                <w:szCs w:val="20"/>
              </w:rPr>
            </w:pPr>
            <w:r w:rsidRPr="00717753">
              <w:rPr>
                <w:rFonts w:cstheme="minorHAnsi"/>
                <w:b/>
                <w:sz w:val="20"/>
                <w:szCs w:val="20"/>
              </w:rPr>
              <w:t>Create exam schedule and deliver question papers</w:t>
            </w:r>
          </w:p>
          <w:p w14:paraId="58063A17" w14:textId="77777777" w:rsidR="00A949E3" w:rsidRPr="00987C14" w:rsidRDefault="00A949E3" w:rsidP="000A6701">
            <w:pPr>
              <w:pStyle w:val="ListParagraph"/>
              <w:ind w:left="360"/>
              <w:rPr>
                <w:rFonts w:cstheme="minorHAnsi"/>
                <w:sz w:val="20"/>
                <w:szCs w:val="20"/>
              </w:rPr>
            </w:pPr>
            <w:r w:rsidRPr="00717753">
              <w:rPr>
                <w:rFonts w:cstheme="minorHAnsi"/>
                <w:sz w:val="20"/>
                <w:szCs w:val="20"/>
              </w:rPr>
              <w:t>Generate exam schedule, define candidate list, and deliver question papers to exam centres</w:t>
            </w:r>
            <w:r>
              <w:rPr>
                <w:rFonts w:cstheme="minorHAnsi"/>
                <w:sz w:val="20"/>
                <w:szCs w:val="20"/>
              </w:rPr>
              <w:t xml:space="preserve">, </w:t>
            </w:r>
            <w:r>
              <w:rPr>
                <w:rFonts w:cstheme="minorHAnsi"/>
                <w:sz w:val="20"/>
                <w:szCs w:val="20"/>
                <w:highlight w:val="yellow"/>
              </w:rPr>
              <w:t>M</w:t>
            </w:r>
            <w:r w:rsidRPr="00FB061B">
              <w:rPr>
                <w:rFonts w:cstheme="minorHAnsi"/>
                <w:sz w:val="20"/>
                <w:szCs w:val="20"/>
                <w:highlight w:val="yellow"/>
              </w:rPr>
              <w:t>ock test</w:t>
            </w:r>
            <w:r>
              <w:rPr>
                <w:rFonts w:cstheme="minorHAnsi"/>
                <w:sz w:val="20"/>
                <w:szCs w:val="20"/>
              </w:rPr>
              <w:t xml:space="preserve"> </w:t>
            </w:r>
            <w:r w:rsidRPr="00FB061B">
              <w:rPr>
                <w:rFonts w:cstheme="minorHAnsi"/>
                <w:sz w:val="20"/>
                <w:szCs w:val="20"/>
                <w:highlight w:val="yellow"/>
              </w:rPr>
              <w:t>before exam</w:t>
            </w:r>
          </w:p>
        </w:tc>
      </w:tr>
      <w:tr w:rsidR="00A949E3" w14:paraId="25D655F3" w14:textId="77777777" w:rsidTr="00196241">
        <w:trPr>
          <w:trHeight w:val="810"/>
        </w:trPr>
        <w:tc>
          <w:tcPr>
            <w:tcW w:w="9376" w:type="dxa"/>
          </w:tcPr>
          <w:p w14:paraId="57ACCDF2" w14:textId="77777777" w:rsidR="00A949E3" w:rsidRPr="00717753" w:rsidRDefault="00A949E3" w:rsidP="00A949E3">
            <w:pPr>
              <w:pStyle w:val="ListParagraph"/>
              <w:numPr>
                <w:ilvl w:val="0"/>
                <w:numId w:val="37"/>
              </w:numPr>
              <w:rPr>
                <w:rFonts w:cstheme="minorHAnsi"/>
                <w:b/>
                <w:sz w:val="20"/>
                <w:szCs w:val="20"/>
              </w:rPr>
            </w:pPr>
            <w:proofErr w:type="spellStart"/>
            <w:r w:rsidRPr="00717753">
              <w:rPr>
                <w:rFonts w:cstheme="minorHAnsi"/>
                <w:b/>
                <w:sz w:val="20"/>
                <w:szCs w:val="20"/>
              </w:rPr>
              <w:t>Analyze</w:t>
            </w:r>
            <w:proofErr w:type="spellEnd"/>
            <w:r w:rsidRPr="00717753">
              <w:rPr>
                <w:rFonts w:cstheme="minorHAnsi"/>
                <w:b/>
                <w:sz w:val="20"/>
                <w:szCs w:val="20"/>
              </w:rPr>
              <w:t xml:space="preserve"> and generate reports</w:t>
            </w:r>
          </w:p>
          <w:p w14:paraId="1B65A778" w14:textId="77777777" w:rsidR="00A949E3" w:rsidRPr="00717753" w:rsidRDefault="00A949E3" w:rsidP="000A6701">
            <w:pPr>
              <w:pStyle w:val="ListParagraph"/>
              <w:shd w:val="clear" w:color="auto" w:fill="FFFFFF"/>
              <w:spacing w:before="100" w:beforeAutospacing="1" w:after="100" w:afterAutospacing="1"/>
              <w:ind w:left="360"/>
              <w:rPr>
                <w:rFonts w:cstheme="minorHAnsi"/>
                <w:sz w:val="20"/>
                <w:szCs w:val="20"/>
              </w:rPr>
            </w:pPr>
            <w:r w:rsidRPr="00717753">
              <w:rPr>
                <w:rFonts w:eastAsia="Times New Roman" w:cstheme="minorHAnsi"/>
                <w:color w:val="333333"/>
                <w:sz w:val="20"/>
                <w:szCs w:val="20"/>
                <w:lang w:eastAsia="en-IN"/>
              </w:rPr>
              <w:t>Logs of network/system’s for individual candidates, various type of report as an individual and consolidated both, negative marking (if required)</w:t>
            </w:r>
            <w:r>
              <w:rPr>
                <w:rFonts w:eastAsia="Times New Roman" w:cstheme="minorHAnsi"/>
                <w:color w:val="333333"/>
                <w:sz w:val="20"/>
                <w:szCs w:val="20"/>
                <w:lang w:eastAsia="en-IN"/>
              </w:rPr>
              <w:t xml:space="preserve">, </w:t>
            </w:r>
            <w:r w:rsidRPr="00FB061B">
              <w:rPr>
                <w:rFonts w:eastAsia="Times New Roman" w:cstheme="minorHAnsi"/>
                <w:color w:val="333333"/>
                <w:sz w:val="20"/>
                <w:szCs w:val="20"/>
                <w:highlight w:val="yellow"/>
                <w:lang w:eastAsia="en-IN"/>
              </w:rPr>
              <w:t>Support in evaluation process</w:t>
            </w:r>
          </w:p>
        </w:tc>
      </w:tr>
      <w:tr w:rsidR="00A949E3" w14:paraId="27EDCF06" w14:textId="77777777" w:rsidTr="000A6701">
        <w:trPr>
          <w:trHeight w:val="343"/>
        </w:trPr>
        <w:tc>
          <w:tcPr>
            <w:tcW w:w="9376" w:type="dxa"/>
          </w:tcPr>
          <w:p w14:paraId="2AAC1D53" w14:textId="77777777" w:rsidR="00A949E3" w:rsidRPr="00717753" w:rsidRDefault="00A949E3" w:rsidP="00A949E3">
            <w:pPr>
              <w:pStyle w:val="ListParagraph"/>
              <w:numPr>
                <w:ilvl w:val="0"/>
                <w:numId w:val="37"/>
              </w:numPr>
              <w:rPr>
                <w:rFonts w:cstheme="minorHAnsi"/>
                <w:sz w:val="20"/>
                <w:szCs w:val="20"/>
              </w:rPr>
            </w:pPr>
            <w:r w:rsidRPr="00717753">
              <w:rPr>
                <w:rFonts w:cstheme="minorHAnsi"/>
                <w:b/>
                <w:sz w:val="20"/>
                <w:szCs w:val="20"/>
              </w:rPr>
              <w:t>Training Should be provided for working on software</w:t>
            </w:r>
            <w:r>
              <w:rPr>
                <w:rFonts w:cstheme="minorHAnsi"/>
                <w:b/>
                <w:sz w:val="20"/>
                <w:szCs w:val="20"/>
              </w:rPr>
              <w:t xml:space="preserve"> (</w:t>
            </w:r>
            <w:r w:rsidRPr="00717753">
              <w:rPr>
                <w:rFonts w:cstheme="minorHAnsi"/>
                <w:b/>
                <w:sz w:val="20"/>
                <w:szCs w:val="20"/>
              </w:rPr>
              <w:t xml:space="preserve">if </w:t>
            </w:r>
            <w:r>
              <w:rPr>
                <w:rFonts w:cstheme="minorHAnsi"/>
                <w:b/>
                <w:sz w:val="20"/>
                <w:szCs w:val="20"/>
              </w:rPr>
              <w:t>r</w:t>
            </w:r>
            <w:r w:rsidRPr="00717753">
              <w:rPr>
                <w:rFonts w:cstheme="minorHAnsi"/>
                <w:b/>
                <w:sz w:val="20"/>
                <w:szCs w:val="20"/>
              </w:rPr>
              <w:t>equired</w:t>
            </w:r>
            <w:r>
              <w:rPr>
                <w:rFonts w:cstheme="minorHAnsi"/>
                <w:b/>
                <w:sz w:val="20"/>
                <w:szCs w:val="20"/>
              </w:rPr>
              <w:t>)</w:t>
            </w:r>
          </w:p>
        </w:tc>
      </w:tr>
      <w:tr w:rsidR="00A949E3" w14:paraId="0B362FD1" w14:textId="77777777" w:rsidTr="000A6701">
        <w:trPr>
          <w:trHeight w:val="687"/>
        </w:trPr>
        <w:tc>
          <w:tcPr>
            <w:tcW w:w="9376" w:type="dxa"/>
          </w:tcPr>
          <w:p w14:paraId="692BD2CC" w14:textId="77777777" w:rsidR="00A949E3" w:rsidRPr="00717753" w:rsidRDefault="00A949E3" w:rsidP="00A949E3">
            <w:pPr>
              <w:pStyle w:val="ListParagraph"/>
              <w:numPr>
                <w:ilvl w:val="0"/>
                <w:numId w:val="37"/>
              </w:numPr>
              <w:rPr>
                <w:rFonts w:cstheme="minorHAnsi"/>
                <w:b/>
                <w:sz w:val="20"/>
                <w:szCs w:val="20"/>
              </w:rPr>
            </w:pPr>
            <w:proofErr w:type="spellStart"/>
            <w:r w:rsidRPr="00717753">
              <w:rPr>
                <w:rFonts w:cstheme="minorHAnsi"/>
                <w:b/>
                <w:sz w:val="20"/>
                <w:szCs w:val="20"/>
              </w:rPr>
              <w:t>Multi Platform</w:t>
            </w:r>
            <w:proofErr w:type="spellEnd"/>
          </w:p>
          <w:p w14:paraId="5142D019" w14:textId="77777777" w:rsidR="00A949E3" w:rsidRPr="00717753" w:rsidRDefault="00A949E3" w:rsidP="000A6701">
            <w:pPr>
              <w:pStyle w:val="ListParagraph"/>
              <w:ind w:left="360"/>
              <w:rPr>
                <w:rFonts w:cstheme="minorHAnsi"/>
                <w:sz w:val="20"/>
                <w:szCs w:val="20"/>
              </w:rPr>
            </w:pPr>
            <w:r w:rsidRPr="00717753">
              <w:rPr>
                <w:rFonts w:cstheme="minorHAnsi"/>
                <w:sz w:val="20"/>
                <w:szCs w:val="20"/>
              </w:rPr>
              <w:t>Supports Windows and Linux platforms for safe and secure exam browsing</w:t>
            </w:r>
          </w:p>
        </w:tc>
      </w:tr>
      <w:tr w:rsidR="00A949E3" w14:paraId="58253ADD" w14:textId="77777777" w:rsidTr="000A6701">
        <w:trPr>
          <w:trHeight w:val="687"/>
        </w:trPr>
        <w:tc>
          <w:tcPr>
            <w:tcW w:w="9376" w:type="dxa"/>
          </w:tcPr>
          <w:p w14:paraId="38D52B82" w14:textId="77777777" w:rsidR="00A949E3" w:rsidRPr="00717753" w:rsidRDefault="00A949E3" w:rsidP="00A949E3">
            <w:pPr>
              <w:pStyle w:val="ListParagraph"/>
              <w:numPr>
                <w:ilvl w:val="0"/>
                <w:numId w:val="37"/>
              </w:numPr>
              <w:rPr>
                <w:rFonts w:cstheme="minorHAnsi"/>
                <w:b/>
                <w:sz w:val="20"/>
                <w:szCs w:val="20"/>
              </w:rPr>
            </w:pPr>
            <w:r w:rsidRPr="00717753">
              <w:rPr>
                <w:rFonts w:cstheme="minorHAnsi"/>
                <w:b/>
                <w:sz w:val="20"/>
                <w:szCs w:val="20"/>
              </w:rPr>
              <w:t>Mobile Ready</w:t>
            </w:r>
          </w:p>
          <w:p w14:paraId="64F2F81C" w14:textId="77777777" w:rsidR="00A949E3" w:rsidRPr="00717753" w:rsidRDefault="00A949E3" w:rsidP="000A6701">
            <w:pPr>
              <w:pStyle w:val="ListParagraph"/>
              <w:ind w:left="360"/>
              <w:rPr>
                <w:rFonts w:cstheme="minorHAnsi"/>
                <w:sz w:val="20"/>
                <w:szCs w:val="20"/>
              </w:rPr>
            </w:pPr>
            <w:r w:rsidRPr="00717753">
              <w:rPr>
                <w:rFonts w:cstheme="minorHAnsi"/>
                <w:sz w:val="20"/>
                <w:szCs w:val="20"/>
              </w:rPr>
              <w:t>Delivers exams on any web-enabled smartphone also</w:t>
            </w:r>
          </w:p>
        </w:tc>
      </w:tr>
    </w:tbl>
    <w:p w14:paraId="5C7568D9" w14:textId="008A42AE" w:rsidR="00A949E3" w:rsidRDefault="00A949E3" w:rsidP="00A949E3"/>
    <w:p w14:paraId="532CBFC9" w14:textId="358120C5" w:rsidR="00A949E3" w:rsidRDefault="00A949E3" w:rsidP="00A949E3"/>
    <w:p w14:paraId="35D30434" w14:textId="079F2B42" w:rsidR="008A3282" w:rsidRDefault="008A3282" w:rsidP="00A949E3"/>
    <w:p w14:paraId="004B44B1" w14:textId="445081C6" w:rsidR="008A3282" w:rsidRDefault="008A3282" w:rsidP="00A949E3"/>
    <w:p w14:paraId="5F8F5F05" w14:textId="77777777" w:rsidR="008A3282" w:rsidRDefault="008A3282" w:rsidP="00A949E3"/>
    <w:p w14:paraId="6321E355" w14:textId="5B1DDE5F" w:rsidR="00A949E3" w:rsidRDefault="00A949E3" w:rsidP="00A949E3"/>
    <w:p w14:paraId="23E8C15F" w14:textId="289B957F" w:rsidR="00A949E3" w:rsidRDefault="00A949E3" w:rsidP="00A949E3"/>
    <w:p w14:paraId="1DD6B0D1" w14:textId="77777777" w:rsidR="005F044B" w:rsidRPr="001D4D17" w:rsidRDefault="005F044B" w:rsidP="005F044B">
      <w:pPr>
        <w:pStyle w:val="Heading1"/>
        <w:numPr>
          <w:ilvl w:val="0"/>
          <w:numId w:val="5"/>
        </w:numPr>
        <w:ind w:left="540" w:hanging="540"/>
        <w:rPr>
          <w:color w:val="0070C0"/>
        </w:rPr>
      </w:pPr>
      <w:r w:rsidRPr="001D4D17">
        <w:rPr>
          <w:color w:val="0070C0"/>
        </w:rPr>
        <w:lastRenderedPageBreak/>
        <w:t>Schedule/Timeline</w:t>
      </w:r>
    </w:p>
    <w:p w14:paraId="504A02D0" w14:textId="77777777" w:rsidR="005F044B" w:rsidRDefault="009E3DE3" w:rsidP="005F044B">
      <w:r>
        <w:t xml:space="preserve">The tentative schedule for the project </w:t>
      </w:r>
      <w:proofErr w:type="gramStart"/>
      <w:r>
        <w:t>is provided</w:t>
      </w:r>
      <w:proofErr w:type="gramEnd"/>
      <w:r>
        <w:t xml:space="preserve"> below:</w:t>
      </w:r>
    </w:p>
    <w:tbl>
      <w:tblPr>
        <w:tblStyle w:val="TableGrid"/>
        <w:tblW w:w="8928" w:type="dxa"/>
        <w:tblLook w:val="04A0" w:firstRow="1" w:lastRow="0" w:firstColumn="1" w:lastColumn="0" w:noHBand="0" w:noVBand="1"/>
      </w:tblPr>
      <w:tblGrid>
        <w:gridCol w:w="558"/>
        <w:gridCol w:w="5391"/>
        <w:gridCol w:w="2979"/>
      </w:tblGrid>
      <w:tr w:rsidR="009E3DE3" w14:paraId="1948AFD7" w14:textId="77777777" w:rsidTr="008A3282">
        <w:tc>
          <w:tcPr>
            <w:tcW w:w="558" w:type="dxa"/>
          </w:tcPr>
          <w:p w14:paraId="425ACAF1" w14:textId="77777777" w:rsidR="009E3DE3" w:rsidRDefault="009E3DE3" w:rsidP="005F044B">
            <w:proofErr w:type="spellStart"/>
            <w:r>
              <w:t>Sl</w:t>
            </w:r>
            <w:proofErr w:type="spellEnd"/>
          </w:p>
        </w:tc>
        <w:tc>
          <w:tcPr>
            <w:tcW w:w="5391" w:type="dxa"/>
          </w:tcPr>
          <w:p w14:paraId="3028502D" w14:textId="77777777" w:rsidR="009E3DE3" w:rsidRDefault="009E3DE3" w:rsidP="005F044B">
            <w:r>
              <w:t>Key Milestone</w:t>
            </w:r>
          </w:p>
        </w:tc>
        <w:tc>
          <w:tcPr>
            <w:tcW w:w="2979" w:type="dxa"/>
          </w:tcPr>
          <w:p w14:paraId="159892E9" w14:textId="77777777" w:rsidR="009E3DE3" w:rsidRDefault="009E3DE3" w:rsidP="005F044B">
            <w:r>
              <w:t>Tentative Timeline</w:t>
            </w:r>
            <w:r w:rsidR="006B3A41">
              <w:t xml:space="preserve"> (form date of signing of contract)</w:t>
            </w:r>
          </w:p>
        </w:tc>
      </w:tr>
      <w:tr w:rsidR="009E3DE3" w14:paraId="2660B004" w14:textId="77777777" w:rsidTr="008A3282">
        <w:tc>
          <w:tcPr>
            <w:tcW w:w="558" w:type="dxa"/>
          </w:tcPr>
          <w:p w14:paraId="148E919E" w14:textId="77777777" w:rsidR="009E3DE3" w:rsidRDefault="009E3DE3" w:rsidP="005F044B">
            <w:r>
              <w:t>1</w:t>
            </w:r>
          </w:p>
        </w:tc>
        <w:tc>
          <w:tcPr>
            <w:tcW w:w="5391" w:type="dxa"/>
          </w:tcPr>
          <w:p w14:paraId="3C750AF4" w14:textId="77777777" w:rsidR="009E3DE3" w:rsidRDefault="009E3DE3" w:rsidP="005F044B">
            <w:r>
              <w:t>System Study and functional requirements finalisation</w:t>
            </w:r>
          </w:p>
        </w:tc>
        <w:tc>
          <w:tcPr>
            <w:tcW w:w="2979" w:type="dxa"/>
          </w:tcPr>
          <w:p w14:paraId="71320116" w14:textId="77777777" w:rsidR="009E3DE3" w:rsidRDefault="009E3DE3" w:rsidP="005F044B"/>
        </w:tc>
      </w:tr>
      <w:tr w:rsidR="009E3DE3" w14:paraId="2A56BD81" w14:textId="77777777" w:rsidTr="008A3282">
        <w:tc>
          <w:tcPr>
            <w:tcW w:w="558" w:type="dxa"/>
          </w:tcPr>
          <w:p w14:paraId="664D4937" w14:textId="77777777" w:rsidR="009E3DE3" w:rsidRDefault="009E3DE3" w:rsidP="005F044B">
            <w:r>
              <w:t>2</w:t>
            </w:r>
          </w:p>
        </w:tc>
        <w:tc>
          <w:tcPr>
            <w:tcW w:w="5391" w:type="dxa"/>
          </w:tcPr>
          <w:p w14:paraId="3DFEB2EC" w14:textId="77777777" w:rsidR="009E3DE3" w:rsidRDefault="006B3A41" w:rsidP="005F044B">
            <w:r>
              <w:t>System Development</w:t>
            </w:r>
          </w:p>
        </w:tc>
        <w:tc>
          <w:tcPr>
            <w:tcW w:w="2979" w:type="dxa"/>
          </w:tcPr>
          <w:p w14:paraId="6F22EFCF" w14:textId="77777777" w:rsidR="009E3DE3" w:rsidRDefault="009E3DE3" w:rsidP="005F044B"/>
        </w:tc>
      </w:tr>
      <w:tr w:rsidR="006B3A41" w14:paraId="3F1E6652" w14:textId="77777777" w:rsidTr="008A3282">
        <w:tc>
          <w:tcPr>
            <w:tcW w:w="558" w:type="dxa"/>
          </w:tcPr>
          <w:p w14:paraId="5CB0C784" w14:textId="77777777" w:rsidR="006B3A41" w:rsidRDefault="006B3A41" w:rsidP="005F044B">
            <w:r>
              <w:t>3</w:t>
            </w:r>
          </w:p>
        </w:tc>
        <w:tc>
          <w:tcPr>
            <w:tcW w:w="5391" w:type="dxa"/>
          </w:tcPr>
          <w:p w14:paraId="04E30200" w14:textId="77777777" w:rsidR="006B3A41" w:rsidRDefault="006B3A41" w:rsidP="005F044B">
            <w:r>
              <w:t>System Deployment for User Acceptance Testing</w:t>
            </w:r>
          </w:p>
        </w:tc>
        <w:tc>
          <w:tcPr>
            <w:tcW w:w="2979" w:type="dxa"/>
          </w:tcPr>
          <w:p w14:paraId="13D074D2" w14:textId="77777777" w:rsidR="006B3A41" w:rsidRDefault="006B3A41" w:rsidP="00B34A09"/>
        </w:tc>
      </w:tr>
      <w:tr w:rsidR="006B3A41" w14:paraId="5FC883C8" w14:textId="77777777" w:rsidTr="008A3282">
        <w:tc>
          <w:tcPr>
            <w:tcW w:w="558" w:type="dxa"/>
          </w:tcPr>
          <w:p w14:paraId="0C481CF4" w14:textId="77777777" w:rsidR="006B3A41" w:rsidRDefault="006B3A41" w:rsidP="005F044B">
            <w:r>
              <w:t>4</w:t>
            </w:r>
          </w:p>
        </w:tc>
        <w:tc>
          <w:tcPr>
            <w:tcW w:w="5391" w:type="dxa"/>
          </w:tcPr>
          <w:p w14:paraId="458B62DB" w14:textId="77777777" w:rsidR="006B3A41" w:rsidRDefault="006B3A41" w:rsidP="006B3A41">
            <w:r>
              <w:t>Master data populated and system available on production server</w:t>
            </w:r>
          </w:p>
        </w:tc>
        <w:tc>
          <w:tcPr>
            <w:tcW w:w="2979" w:type="dxa"/>
          </w:tcPr>
          <w:p w14:paraId="0F5C3777" w14:textId="77777777" w:rsidR="006B3A41" w:rsidRDefault="006B3A41" w:rsidP="00B34A09"/>
        </w:tc>
      </w:tr>
      <w:tr w:rsidR="006B3A41" w14:paraId="4FC67FD6" w14:textId="77777777" w:rsidTr="008A3282">
        <w:tc>
          <w:tcPr>
            <w:tcW w:w="558" w:type="dxa"/>
          </w:tcPr>
          <w:p w14:paraId="2A74684C" w14:textId="77777777" w:rsidR="006B3A41" w:rsidRDefault="006B3A41" w:rsidP="00A949E3">
            <w:pPr>
              <w:jc w:val="both"/>
            </w:pPr>
            <w:r>
              <w:t>5</w:t>
            </w:r>
          </w:p>
        </w:tc>
        <w:tc>
          <w:tcPr>
            <w:tcW w:w="5391" w:type="dxa"/>
          </w:tcPr>
          <w:p w14:paraId="4ED200E1" w14:textId="04C61A79" w:rsidR="006B3A41" w:rsidRDefault="006B3A41" w:rsidP="00A949E3">
            <w:pPr>
              <w:jc w:val="both"/>
            </w:pPr>
            <w:r>
              <w:t>User training completed</w:t>
            </w:r>
            <w:r w:rsidR="00F86873">
              <w:t xml:space="preserve"> and go -live</w:t>
            </w:r>
          </w:p>
        </w:tc>
        <w:tc>
          <w:tcPr>
            <w:tcW w:w="2979" w:type="dxa"/>
          </w:tcPr>
          <w:p w14:paraId="69788656" w14:textId="77777777" w:rsidR="006B3A41" w:rsidRDefault="006B3A41" w:rsidP="00A949E3">
            <w:pPr>
              <w:jc w:val="both"/>
            </w:pPr>
          </w:p>
        </w:tc>
      </w:tr>
    </w:tbl>
    <w:p w14:paraId="58BFDE85" w14:textId="77777777" w:rsidR="000334F5" w:rsidRDefault="000334F5" w:rsidP="00A949E3">
      <w:pPr>
        <w:jc w:val="both"/>
      </w:pPr>
    </w:p>
    <w:p w14:paraId="6E87E051" w14:textId="0EE7B738" w:rsidR="00E01513" w:rsidRPr="004D6BB9" w:rsidRDefault="00672406" w:rsidP="00A949E3">
      <w:pPr>
        <w:jc w:val="both"/>
        <w:rPr>
          <w:color w:val="000000" w:themeColor="text1"/>
        </w:rPr>
      </w:pPr>
      <w:r w:rsidRPr="004D6BB9">
        <w:rPr>
          <w:color w:val="000000" w:themeColor="text1"/>
        </w:rPr>
        <w:t xml:space="preserve">The estimated timeframe is </w:t>
      </w:r>
      <w:r w:rsidR="000334F5" w:rsidRPr="004D6BB9">
        <w:rPr>
          <w:color w:val="000000" w:themeColor="text1"/>
        </w:rPr>
        <w:t>3</w:t>
      </w:r>
      <w:r w:rsidRPr="004D6BB9">
        <w:rPr>
          <w:color w:val="000000" w:themeColor="text1"/>
        </w:rPr>
        <w:t xml:space="preserve"> months from the issue of contract</w:t>
      </w:r>
      <w:r w:rsidR="000334F5" w:rsidRPr="004D6BB9">
        <w:rPr>
          <w:color w:val="000000" w:themeColor="text1"/>
        </w:rPr>
        <w:t xml:space="preserve"> </w:t>
      </w:r>
      <w:proofErr w:type="gramStart"/>
      <w:r w:rsidR="000334F5" w:rsidRPr="004D6BB9">
        <w:rPr>
          <w:color w:val="000000" w:themeColor="text1"/>
        </w:rPr>
        <w:t>however</w:t>
      </w:r>
      <w:proofErr w:type="gramEnd"/>
      <w:r w:rsidR="000334F5" w:rsidRPr="004D6BB9">
        <w:rPr>
          <w:color w:val="000000" w:themeColor="text1"/>
        </w:rPr>
        <w:t xml:space="preserve"> it can be extended maximum </w:t>
      </w:r>
      <w:proofErr w:type="spellStart"/>
      <w:r w:rsidR="000334F5" w:rsidRPr="004D6BB9">
        <w:rPr>
          <w:color w:val="000000" w:themeColor="text1"/>
        </w:rPr>
        <w:t>upto</w:t>
      </w:r>
      <w:proofErr w:type="spellEnd"/>
      <w:r w:rsidR="000334F5" w:rsidRPr="004D6BB9">
        <w:rPr>
          <w:color w:val="000000" w:themeColor="text1"/>
        </w:rPr>
        <w:t xml:space="preserve"> further 3 months without any additional financial liabilities and also by mutual consent of both the parties. There will not be any penalty for the extended period if the consent is mutual. </w:t>
      </w:r>
      <w:r w:rsidRPr="004D6BB9">
        <w:rPr>
          <w:color w:val="000000" w:themeColor="text1"/>
        </w:rPr>
        <w:t>The actual item</w:t>
      </w:r>
      <w:r w:rsidR="00245E24" w:rsidRPr="004D6BB9">
        <w:rPr>
          <w:color w:val="000000" w:themeColor="text1"/>
        </w:rPr>
        <w:t xml:space="preserve"> </w:t>
      </w:r>
      <w:r w:rsidRPr="004D6BB9">
        <w:rPr>
          <w:color w:val="000000" w:themeColor="text1"/>
        </w:rPr>
        <w:t xml:space="preserve">wise timelines will be finalised in the pre-bid meeting.  </w:t>
      </w:r>
      <w:r w:rsidR="00667464" w:rsidRPr="004D6BB9">
        <w:rPr>
          <w:color w:val="000000" w:themeColor="text1"/>
        </w:rPr>
        <w:t xml:space="preserve">The timelines can </w:t>
      </w:r>
      <w:r w:rsidR="000334F5" w:rsidRPr="004D6BB9">
        <w:rPr>
          <w:color w:val="000000" w:themeColor="text1"/>
        </w:rPr>
        <w:t xml:space="preserve">also </w:t>
      </w:r>
      <w:r w:rsidR="00667464" w:rsidRPr="004D6BB9">
        <w:rPr>
          <w:color w:val="000000" w:themeColor="text1"/>
        </w:rPr>
        <w:t xml:space="preserve">be extended in instances of unforeseen conditions (developed subsequent to award of contract) based on mutual agreement between NHSRC and the </w:t>
      </w:r>
      <w:r w:rsidR="003F0DD2" w:rsidRPr="004D6BB9">
        <w:rPr>
          <w:color w:val="000000" w:themeColor="text1"/>
        </w:rPr>
        <w:t>bidder</w:t>
      </w:r>
      <w:r w:rsidR="00667464" w:rsidRPr="004D6BB9">
        <w:rPr>
          <w:color w:val="000000" w:themeColor="text1"/>
        </w:rPr>
        <w:t xml:space="preserve">. </w:t>
      </w:r>
    </w:p>
    <w:p w14:paraId="38917815" w14:textId="77777777" w:rsidR="00583465" w:rsidRPr="000334F5" w:rsidRDefault="00CE61AC" w:rsidP="00583465">
      <w:pPr>
        <w:pStyle w:val="Heading1"/>
        <w:numPr>
          <w:ilvl w:val="0"/>
          <w:numId w:val="5"/>
        </w:numPr>
        <w:ind w:left="540" w:hanging="540"/>
        <w:rPr>
          <w:color w:val="0070C0"/>
        </w:rPr>
      </w:pPr>
      <w:r w:rsidRPr="000334F5">
        <w:rPr>
          <w:color w:val="0070C0"/>
        </w:rPr>
        <w:t>Commercial Proposal Instructions</w:t>
      </w:r>
    </w:p>
    <w:p w14:paraId="3FB88CD4" w14:textId="77777777" w:rsidR="00CE61AC" w:rsidRDefault="00CE61AC" w:rsidP="00A949E3">
      <w:pPr>
        <w:jc w:val="both"/>
      </w:pPr>
      <w:r>
        <w:t xml:space="preserve">The commercial proposal </w:t>
      </w:r>
      <w:proofErr w:type="gramStart"/>
      <w:r>
        <w:t>should be structured</w:t>
      </w:r>
      <w:proofErr w:type="gramEnd"/>
      <w:r>
        <w:t xml:space="preserve"> in the following sections:</w:t>
      </w:r>
    </w:p>
    <w:p w14:paraId="25FF7AA2" w14:textId="4C262EE9" w:rsidR="00CE61AC" w:rsidRPr="004D6BB9" w:rsidRDefault="00CE61AC" w:rsidP="00A949E3">
      <w:pPr>
        <w:pStyle w:val="ListParagraph"/>
        <w:numPr>
          <w:ilvl w:val="0"/>
          <w:numId w:val="12"/>
        </w:numPr>
        <w:jc w:val="both"/>
        <w:rPr>
          <w:color w:val="000000" w:themeColor="text1"/>
        </w:rPr>
      </w:pPr>
      <w:r w:rsidRPr="004D6BB9">
        <w:rPr>
          <w:rFonts w:ascii="Calibri" w:hAnsi="Calibri" w:cs="Arial"/>
          <w:color w:val="000000" w:themeColor="text1"/>
        </w:rPr>
        <w:t xml:space="preserve">Confirmation of acceptance </w:t>
      </w:r>
      <w:r w:rsidR="00E01513" w:rsidRPr="004D6BB9">
        <w:rPr>
          <w:rFonts w:ascii="Calibri" w:hAnsi="Calibri" w:cs="Arial"/>
          <w:color w:val="000000" w:themeColor="text1"/>
        </w:rPr>
        <w:t xml:space="preserve">of </w:t>
      </w:r>
      <w:r w:rsidR="00A92B61" w:rsidRPr="004D6BB9">
        <w:rPr>
          <w:rFonts w:ascii="Calibri" w:hAnsi="Calibri" w:cs="Arial"/>
          <w:color w:val="000000" w:themeColor="text1"/>
        </w:rPr>
        <w:t>NHSRC</w:t>
      </w:r>
      <w:r w:rsidRPr="004D6BB9">
        <w:rPr>
          <w:rFonts w:ascii="Calibri" w:hAnsi="Calibri" w:cs="Arial"/>
          <w:color w:val="000000" w:themeColor="text1"/>
        </w:rPr>
        <w:t xml:space="preserve"> Conditions of Contract</w:t>
      </w:r>
    </w:p>
    <w:p w14:paraId="3BE9D0CD" w14:textId="42608593" w:rsidR="00544264" w:rsidRPr="004D6BB9" w:rsidRDefault="00AE0B97" w:rsidP="00A949E3">
      <w:pPr>
        <w:pStyle w:val="ListParagraph"/>
        <w:numPr>
          <w:ilvl w:val="0"/>
          <w:numId w:val="12"/>
        </w:numPr>
        <w:jc w:val="both"/>
        <w:rPr>
          <w:color w:val="000000" w:themeColor="text1"/>
        </w:rPr>
      </w:pPr>
      <w:r w:rsidRPr="004D6BB9">
        <w:rPr>
          <w:color w:val="000000" w:themeColor="text1"/>
        </w:rPr>
        <w:t xml:space="preserve">Under the </w:t>
      </w:r>
      <w:r w:rsidR="006B3A41" w:rsidRPr="004D6BB9">
        <w:rPr>
          <w:color w:val="000000" w:themeColor="text1"/>
        </w:rPr>
        <w:t xml:space="preserve">financial </w:t>
      </w:r>
      <w:proofErr w:type="gramStart"/>
      <w:r w:rsidR="006B3A41" w:rsidRPr="004D6BB9">
        <w:rPr>
          <w:color w:val="000000" w:themeColor="text1"/>
        </w:rPr>
        <w:t>proposal</w:t>
      </w:r>
      <w:proofErr w:type="gramEnd"/>
      <w:r w:rsidRPr="004D6BB9">
        <w:rPr>
          <w:color w:val="000000" w:themeColor="text1"/>
        </w:rPr>
        <w:t xml:space="preserve"> only the unit price will be considered for financial bid. B</w:t>
      </w:r>
      <w:r w:rsidR="000334F5" w:rsidRPr="004D6BB9">
        <w:rPr>
          <w:color w:val="000000" w:themeColor="text1"/>
        </w:rPr>
        <w:t xml:space="preserve">idder should give activity wise </w:t>
      </w:r>
      <w:r w:rsidR="00544264" w:rsidRPr="004D6BB9">
        <w:rPr>
          <w:color w:val="000000" w:themeColor="text1"/>
        </w:rPr>
        <w:t>breakup.</w:t>
      </w:r>
    </w:p>
    <w:p w14:paraId="45A85971" w14:textId="7E7D59C6" w:rsidR="00544264" w:rsidRPr="004D6BB9" w:rsidRDefault="00544264" w:rsidP="00A949E3">
      <w:pPr>
        <w:ind w:left="360"/>
        <w:jc w:val="both"/>
        <w:rPr>
          <w:color w:val="000000" w:themeColor="text1"/>
        </w:rPr>
      </w:pPr>
      <w:r w:rsidRPr="004D6BB9">
        <w:rPr>
          <w:color w:val="000000" w:themeColor="text1"/>
        </w:rPr>
        <w:t xml:space="preserve">Please note the following points to </w:t>
      </w:r>
      <w:proofErr w:type="gramStart"/>
      <w:r w:rsidRPr="004D6BB9">
        <w:rPr>
          <w:color w:val="000000" w:themeColor="text1"/>
        </w:rPr>
        <w:t>be considered</w:t>
      </w:r>
      <w:proofErr w:type="gramEnd"/>
      <w:r w:rsidRPr="004D6BB9">
        <w:rPr>
          <w:color w:val="000000" w:themeColor="text1"/>
        </w:rPr>
        <w:t xml:space="preserve"> before submission of commercial proposal:</w:t>
      </w:r>
    </w:p>
    <w:p w14:paraId="24202BAC" w14:textId="2D2C1B17" w:rsidR="005508EA" w:rsidRPr="004D6BB9" w:rsidRDefault="005508EA" w:rsidP="00A949E3">
      <w:pPr>
        <w:pStyle w:val="ListParagraph"/>
        <w:numPr>
          <w:ilvl w:val="0"/>
          <w:numId w:val="36"/>
        </w:numPr>
        <w:jc w:val="both"/>
        <w:rPr>
          <w:color w:val="000000" w:themeColor="text1"/>
        </w:rPr>
      </w:pPr>
      <w:r w:rsidRPr="004D6BB9">
        <w:rPr>
          <w:color w:val="000000" w:themeColor="text1"/>
        </w:rPr>
        <w:t xml:space="preserve">An inadequate and conditional financial proposal </w:t>
      </w:r>
      <w:proofErr w:type="gramStart"/>
      <w:r w:rsidRPr="004D6BB9">
        <w:rPr>
          <w:color w:val="000000" w:themeColor="text1"/>
        </w:rPr>
        <w:t>would not be considered</w:t>
      </w:r>
      <w:proofErr w:type="gramEnd"/>
      <w:r w:rsidRPr="004D6BB9">
        <w:rPr>
          <w:color w:val="000000" w:themeColor="text1"/>
        </w:rPr>
        <w:t xml:space="preserve"> for evaluation and award of work. The decision of </w:t>
      </w:r>
      <w:r w:rsidR="00A92B61" w:rsidRPr="004D6BB9">
        <w:rPr>
          <w:color w:val="000000" w:themeColor="text1"/>
        </w:rPr>
        <w:t>NHSRC</w:t>
      </w:r>
      <w:r w:rsidRPr="004D6BB9">
        <w:rPr>
          <w:color w:val="000000" w:themeColor="text1"/>
        </w:rPr>
        <w:t xml:space="preserve"> in this regard will be final.</w:t>
      </w:r>
    </w:p>
    <w:p w14:paraId="01382D45" w14:textId="77777777" w:rsidR="005508EA" w:rsidRPr="004D6BB9" w:rsidRDefault="005508EA" w:rsidP="00A949E3">
      <w:pPr>
        <w:pStyle w:val="ListParagraph"/>
        <w:numPr>
          <w:ilvl w:val="0"/>
          <w:numId w:val="20"/>
        </w:numPr>
        <w:jc w:val="both"/>
        <w:rPr>
          <w:color w:val="000000" w:themeColor="text1"/>
        </w:rPr>
      </w:pPr>
      <w:r w:rsidRPr="004D6BB9">
        <w:rPr>
          <w:color w:val="000000" w:themeColor="text1"/>
        </w:rPr>
        <w:t>Bidder shall not include any technical information regarding the services in the Commercial Proposal.</w:t>
      </w:r>
    </w:p>
    <w:p w14:paraId="632D63FD" w14:textId="68F0C883" w:rsidR="005508EA" w:rsidRPr="004D6BB9" w:rsidRDefault="005508EA" w:rsidP="00A949E3">
      <w:pPr>
        <w:pStyle w:val="ListParagraph"/>
        <w:numPr>
          <w:ilvl w:val="0"/>
          <w:numId w:val="20"/>
        </w:numPr>
        <w:jc w:val="both"/>
        <w:rPr>
          <w:color w:val="000000" w:themeColor="text1"/>
        </w:rPr>
      </w:pPr>
      <w:r w:rsidRPr="004D6BB9">
        <w:rPr>
          <w:color w:val="000000" w:themeColor="text1"/>
        </w:rPr>
        <w:t xml:space="preserve">The Commercial Proposal must include the total price for all software, services, and additional costs to provide all software and services scoped in the Proposal. </w:t>
      </w:r>
      <w:r w:rsidR="00245E24" w:rsidRPr="004D6BB9">
        <w:rPr>
          <w:color w:val="000000" w:themeColor="text1"/>
        </w:rPr>
        <w:t xml:space="preserve"> </w:t>
      </w:r>
    </w:p>
    <w:p w14:paraId="5F61DC64" w14:textId="6B81805A" w:rsidR="005508EA" w:rsidRPr="004D6BB9" w:rsidRDefault="005508EA" w:rsidP="00A949E3">
      <w:pPr>
        <w:pStyle w:val="ListParagraph"/>
        <w:numPr>
          <w:ilvl w:val="0"/>
          <w:numId w:val="20"/>
        </w:numPr>
        <w:jc w:val="both"/>
        <w:rPr>
          <w:color w:val="000000" w:themeColor="text1"/>
        </w:rPr>
      </w:pPr>
      <w:r w:rsidRPr="004D6BB9">
        <w:rPr>
          <w:color w:val="000000" w:themeColor="text1"/>
        </w:rPr>
        <w:t xml:space="preserve">Bidders </w:t>
      </w:r>
      <w:proofErr w:type="gramStart"/>
      <w:r w:rsidRPr="004D6BB9">
        <w:rPr>
          <w:color w:val="000000" w:themeColor="text1"/>
        </w:rPr>
        <w:t>are suggested</w:t>
      </w:r>
      <w:proofErr w:type="gramEnd"/>
      <w:r w:rsidRPr="004D6BB9">
        <w:rPr>
          <w:color w:val="000000" w:themeColor="text1"/>
        </w:rPr>
        <w:t xml:space="preserve"> not to use ― ‘To be determined’ or similar annotations in the cells for cost estimates. It </w:t>
      </w:r>
      <w:proofErr w:type="gramStart"/>
      <w:r w:rsidRPr="004D6BB9">
        <w:rPr>
          <w:color w:val="000000" w:themeColor="text1"/>
        </w:rPr>
        <w:t>is suggested</w:t>
      </w:r>
      <w:proofErr w:type="gramEnd"/>
      <w:r w:rsidRPr="004D6BB9">
        <w:rPr>
          <w:color w:val="000000" w:themeColor="text1"/>
        </w:rPr>
        <w:t xml:space="preserve"> that the bidders need to specify prices for all categories.</w:t>
      </w:r>
    </w:p>
    <w:p w14:paraId="3D50BEDA" w14:textId="77777777" w:rsidR="00544264" w:rsidRPr="004D6BB9" w:rsidRDefault="00544264" w:rsidP="00A949E3">
      <w:pPr>
        <w:pStyle w:val="ListParagraph"/>
        <w:numPr>
          <w:ilvl w:val="0"/>
          <w:numId w:val="20"/>
        </w:numPr>
        <w:jc w:val="both"/>
        <w:rPr>
          <w:color w:val="000000" w:themeColor="text1"/>
        </w:rPr>
      </w:pPr>
      <w:r w:rsidRPr="004D6BB9">
        <w:rPr>
          <w:color w:val="000000" w:themeColor="text1"/>
        </w:rPr>
        <w:t xml:space="preserve">All applicable taxes should be included in the unit </w:t>
      </w:r>
      <w:proofErr w:type="gramStart"/>
      <w:r w:rsidRPr="004D6BB9">
        <w:rPr>
          <w:color w:val="000000" w:themeColor="text1"/>
        </w:rPr>
        <w:t>price,</w:t>
      </w:r>
      <w:proofErr w:type="gramEnd"/>
      <w:r w:rsidRPr="004D6BB9">
        <w:rPr>
          <w:color w:val="000000" w:themeColor="text1"/>
        </w:rPr>
        <w:t xml:space="preserve"> however its breakup needs to be indicated under activity wise breakup. </w:t>
      </w:r>
    </w:p>
    <w:p w14:paraId="5DB67BD3" w14:textId="77777777" w:rsidR="00544264" w:rsidRPr="004D6BB9" w:rsidRDefault="00544264" w:rsidP="00A949E3">
      <w:pPr>
        <w:pStyle w:val="ListParagraph"/>
        <w:numPr>
          <w:ilvl w:val="0"/>
          <w:numId w:val="20"/>
        </w:numPr>
        <w:jc w:val="both"/>
        <w:rPr>
          <w:color w:val="000000" w:themeColor="text1"/>
        </w:rPr>
      </w:pPr>
      <w:r w:rsidRPr="004D6BB9">
        <w:rPr>
          <w:color w:val="000000" w:themeColor="text1"/>
        </w:rPr>
        <w:t xml:space="preserve">Some of the associated cost like travel, accommodation may not be included in the unit cost of financial proposal since if NHSRC would hold any such meeting where physical presence is required then the travel cost as per the entitlements of senior consultant of NHSRC shall be paid separately. </w:t>
      </w:r>
    </w:p>
    <w:p w14:paraId="3A392CFC" w14:textId="2BDBDFF9" w:rsidR="00544264" w:rsidRPr="004D6BB9" w:rsidRDefault="00544264" w:rsidP="00A949E3">
      <w:pPr>
        <w:pStyle w:val="ListParagraph"/>
        <w:numPr>
          <w:ilvl w:val="0"/>
          <w:numId w:val="20"/>
        </w:numPr>
        <w:jc w:val="both"/>
        <w:rPr>
          <w:color w:val="000000" w:themeColor="text1"/>
        </w:rPr>
      </w:pPr>
      <w:r w:rsidRPr="004D6BB9">
        <w:rPr>
          <w:color w:val="000000" w:themeColor="text1"/>
        </w:rPr>
        <w:t xml:space="preserve">The cost also should not include any post monitoring/hosting/maintenance cost in the unit price </w:t>
      </w:r>
      <w:proofErr w:type="gramStart"/>
      <w:r w:rsidRPr="004D6BB9">
        <w:rPr>
          <w:color w:val="000000" w:themeColor="text1"/>
        </w:rPr>
        <w:t>however</w:t>
      </w:r>
      <w:proofErr w:type="gramEnd"/>
      <w:r w:rsidRPr="004D6BB9">
        <w:rPr>
          <w:color w:val="000000" w:themeColor="text1"/>
        </w:rPr>
        <w:t xml:space="preserve"> these costs can be indicated separately so that there is clarity if any such activity needs to be supported once the developed software is satisfactorily handed over to NHSRC. </w:t>
      </w:r>
    </w:p>
    <w:p w14:paraId="65D6FBB6" w14:textId="77777777" w:rsidR="00107B5F" w:rsidRPr="004D6BB9" w:rsidRDefault="00107B5F" w:rsidP="00A949E3">
      <w:pPr>
        <w:pStyle w:val="ListParagraph"/>
        <w:numPr>
          <w:ilvl w:val="0"/>
          <w:numId w:val="20"/>
        </w:numPr>
        <w:jc w:val="both"/>
        <w:rPr>
          <w:color w:val="000000" w:themeColor="text1"/>
          <w:lang w:val="en-US"/>
        </w:rPr>
      </w:pPr>
      <w:r w:rsidRPr="004D6BB9">
        <w:rPr>
          <w:color w:val="000000" w:themeColor="text1"/>
          <w:lang w:val="en-US"/>
        </w:rPr>
        <w:t xml:space="preserve">Any proprietary application, where license fee is applicable is to be paid by the vendor </w:t>
      </w:r>
    </w:p>
    <w:p w14:paraId="4A5082F2" w14:textId="33A39E0D" w:rsidR="00544264" w:rsidRPr="004D6BB9" w:rsidRDefault="00544264" w:rsidP="00A949E3">
      <w:pPr>
        <w:pStyle w:val="ListParagraph"/>
        <w:numPr>
          <w:ilvl w:val="0"/>
          <w:numId w:val="20"/>
        </w:numPr>
        <w:jc w:val="both"/>
        <w:rPr>
          <w:color w:val="000000" w:themeColor="text1"/>
        </w:rPr>
      </w:pPr>
      <w:r w:rsidRPr="004D6BB9">
        <w:rPr>
          <w:color w:val="000000" w:themeColor="text1"/>
        </w:rPr>
        <w:t xml:space="preserve">There should not be licensing related cost in the </w:t>
      </w:r>
      <w:proofErr w:type="gramStart"/>
      <w:r w:rsidRPr="004D6BB9">
        <w:rPr>
          <w:color w:val="000000" w:themeColor="text1"/>
        </w:rPr>
        <w:t>proposal which</w:t>
      </w:r>
      <w:proofErr w:type="gramEnd"/>
      <w:r w:rsidRPr="004D6BB9">
        <w:rPr>
          <w:color w:val="000000" w:themeColor="text1"/>
        </w:rPr>
        <w:t xml:space="preserve"> NHSRC has to bear after the software is handed over to NHSRC. </w:t>
      </w:r>
    </w:p>
    <w:p w14:paraId="616DA526" w14:textId="5A0B87B9" w:rsidR="004D650F" w:rsidRPr="004D6BB9" w:rsidRDefault="004D650F" w:rsidP="00A949E3">
      <w:pPr>
        <w:pStyle w:val="ListParagraph"/>
        <w:numPr>
          <w:ilvl w:val="0"/>
          <w:numId w:val="20"/>
        </w:numPr>
        <w:jc w:val="both"/>
        <w:rPr>
          <w:color w:val="000000" w:themeColor="text1"/>
          <w:lang w:val="en-US"/>
        </w:rPr>
      </w:pPr>
      <w:r w:rsidRPr="004D6BB9">
        <w:rPr>
          <w:color w:val="000000" w:themeColor="text1"/>
          <w:lang w:val="en-US"/>
        </w:rPr>
        <w:lastRenderedPageBreak/>
        <w:t xml:space="preserve">Deviations- It would be Proposal Evaluation Committee who would evaluate each of the deviations proposed by the bidder and classify them as “Material Deviation” or “Non-Material Deviation”. In case of Material Deviations, the Committee may decide to monetize their value, which has to </w:t>
      </w:r>
      <w:proofErr w:type="gramStart"/>
      <w:r w:rsidRPr="004D6BB9">
        <w:rPr>
          <w:color w:val="000000" w:themeColor="text1"/>
          <w:lang w:val="en-US"/>
        </w:rPr>
        <w:t>be added</w:t>
      </w:r>
      <w:proofErr w:type="gramEnd"/>
      <w:r w:rsidRPr="004D6BB9">
        <w:rPr>
          <w:color w:val="000000" w:themeColor="text1"/>
          <w:lang w:val="en-US"/>
        </w:rPr>
        <w:t xml:space="preserve"> to the price bid submitted by the bidder or reject the bid.</w:t>
      </w:r>
    </w:p>
    <w:p w14:paraId="4850DAD2" w14:textId="77777777" w:rsidR="00E42A6A" w:rsidRPr="001D4D17" w:rsidRDefault="00E42A6A" w:rsidP="00E42A6A">
      <w:pPr>
        <w:pStyle w:val="Heading1"/>
        <w:numPr>
          <w:ilvl w:val="0"/>
          <w:numId w:val="5"/>
        </w:numPr>
        <w:ind w:left="540" w:hanging="540"/>
        <w:rPr>
          <w:color w:val="0070C0"/>
        </w:rPr>
      </w:pPr>
      <w:r w:rsidRPr="001D4D17">
        <w:rPr>
          <w:color w:val="0070C0"/>
        </w:rPr>
        <w:t xml:space="preserve">Technical Proposal </w:t>
      </w:r>
      <w:r w:rsidR="00D53343" w:rsidRPr="001D4D17">
        <w:rPr>
          <w:color w:val="0070C0"/>
        </w:rPr>
        <w:t>Instructions</w:t>
      </w:r>
    </w:p>
    <w:p w14:paraId="60E772BE" w14:textId="77777777" w:rsidR="00E42A6A" w:rsidRDefault="00E42A6A" w:rsidP="00E42A6A">
      <w:r>
        <w:t xml:space="preserve">The technical proposal </w:t>
      </w:r>
      <w:proofErr w:type="gramStart"/>
      <w:r>
        <w:t>should be structured</w:t>
      </w:r>
      <w:proofErr w:type="gramEnd"/>
      <w:r>
        <w:t xml:space="preserve"> in following sections:</w:t>
      </w:r>
    </w:p>
    <w:p w14:paraId="2A29D5AA" w14:textId="77777777" w:rsidR="00E42A6A" w:rsidRDefault="00E42A6A" w:rsidP="00A949E3">
      <w:pPr>
        <w:pStyle w:val="ListParagraph"/>
        <w:numPr>
          <w:ilvl w:val="0"/>
          <w:numId w:val="9"/>
        </w:numPr>
        <w:spacing w:before="240"/>
        <w:jc w:val="both"/>
      </w:pPr>
      <w:r>
        <w:t>Pre-Qualification Criteria</w:t>
      </w:r>
      <w:r w:rsidR="00402BD7">
        <w:t xml:space="preserve"> Proof of Qualification</w:t>
      </w:r>
    </w:p>
    <w:p w14:paraId="21F6B127" w14:textId="77777777" w:rsidR="004B0357" w:rsidRDefault="004B0357" w:rsidP="00A949E3">
      <w:pPr>
        <w:pStyle w:val="ListParagraph"/>
        <w:numPr>
          <w:ilvl w:val="0"/>
          <w:numId w:val="9"/>
        </w:numPr>
        <w:spacing w:before="240"/>
        <w:jc w:val="both"/>
      </w:pPr>
      <w:r w:rsidRPr="004B0357">
        <w:t>Required certificates and undertakings mentioned in pre-qualification criteria</w:t>
      </w:r>
    </w:p>
    <w:p w14:paraId="0FF6E935" w14:textId="77777777" w:rsidR="004B0357" w:rsidRPr="00E42A6A" w:rsidRDefault="004B0357" w:rsidP="00A949E3">
      <w:pPr>
        <w:pStyle w:val="ListParagraph"/>
        <w:numPr>
          <w:ilvl w:val="0"/>
          <w:numId w:val="9"/>
        </w:numPr>
        <w:spacing w:before="240"/>
        <w:jc w:val="both"/>
      </w:pPr>
      <w:r>
        <w:rPr>
          <w:rFonts w:ascii="Calibri" w:hAnsi="Calibri" w:cs="Arial"/>
        </w:rPr>
        <w:t>Understanding of scope of work</w:t>
      </w:r>
    </w:p>
    <w:p w14:paraId="0E5D4709" w14:textId="77777777" w:rsidR="004B0357" w:rsidRDefault="004B0357" w:rsidP="00A949E3">
      <w:pPr>
        <w:pStyle w:val="ListParagraph"/>
        <w:numPr>
          <w:ilvl w:val="0"/>
          <w:numId w:val="9"/>
        </w:numPr>
        <w:spacing w:before="240"/>
        <w:jc w:val="both"/>
      </w:pPr>
      <w:r w:rsidRPr="004B0357">
        <w:t>Project Plan, Approach &amp; Methodology</w:t>
      </w:r>
    </w:p>
    <w:p w14:paraId="2B7AE143" w14:textId="77777777" w:rsidR="004B0357" w:rsidRDefault="004B0357" w:rsidP="00A949E3">
      <w:pPr>
        <w:pStyle w:val="ListParagraph"/>
        <w:numPr>
          <w:ilvl w:val="0"/>
          <w:numId w:val="9"/>
        </w:numPr>
        <w:spacing w:before="240"/>
        <w:jc w:val="both"/>
      </w:pPr>
      <w:r w:rsidRPr="004B0357">
        <w:t>Architecture of the proposed solution</w:t>
      </w:r>
    </w:p>
    <w:p w14:paraId="24209BA3" w14:textId="77777777" w:rsidR="004B0357" w:rsidRDefault="004B0357" w:rsidP="00A949E3">
      <w:pPr>
        <w:pStyle w:val="ListParagraph"/>
        <w:numPr>
          <w:ilvl w:val="0"/>
          <w:numId w:val="9"/>
        </w:numPr>
        <w:spacing w:before="240"/>
        <w:jc w:val="both"/>
      </w:pPr>
      <w:r w:rsidRPr="004B0357">
        <w:t>Project administrative structure describing the project management process, risk management</w:t>
      </w:r>
    </w:p>
    <w:p w14:paraId="11697416" w14:textId="77777777" w:rsidR="004B0357" w:rsidRDefault="004B0357" w:rsidP="00A949E3">
      <w:pPr>
        <w:pStyle w:val="ListParagraph"/>
        <w:numPr>
          <w:ilvl w:val="0"/>
          <w:numId w:val="9"/>
        </w:numPr>
        <w:spacing w:before="240"/>
        <w:jc w:val="both"/>
      </w:pPr>
      <w:r w:rsidRPr="004B0357">
        <w:t>Resource Deployment Plan as per the specified timeline.</w:t>
      </w:r>
    </w:p>
    <w:p w14:paraId="1597227F" w14:textId="77777777" w:rsidR="004B0357" w:rsidRDefault="004B0357" w:rsidP="00A949E3">
      <w:pPr>
        <w:pStyle w:val="ListParagraph"/>
        <w:numPr>
          <w:ilvl w:val="0"/>
          <w:numId w:val="9"/>
        </w:numPr>
        <w:spacing w:before="240"/>
        <w:jc w:val="both"/>
      </w:pPr>
      <w:r>
        <w:t>Delivery Plan</w:t>
      </w:r>
    </w:p>
    <w:p w14:paraId="621325F2" w14:textId="77777777" w:rsidR="004B0357" w:rsidRDefault="004B0357" w:rsidP="00A949E3">
      <w:pPr>
        <w:pStyle w:val="ListParagraph"/>
        <w:numPr>
          <w:ilvl w:val="0"/>
          <w:numId w:val="9"/>
        </w:numPr>
        <w:spacing w:before="240"/>
        <w:jc w:val="both"/>
      </w:pPr>
      <w:r w:rsidRPr="004B0357">
        <w:t>Quality Assurance process/ procedures to be adopted in different phases of execution</w:t>
      </w:r>
    </w:p>
    <w:p w14:paraId="13A39D84" w14:textId="77777777" w:rsidR="004B0357" w:rsidRDefault="004B0357" w:rsidP="00A949E3">
      <w:pPr>
        <w:pStyle w:val="ListParagraph"/>
        <w:numPr>
          <w:ilvl w:val="0"/>
          <w:numId w:val="9"/>
        </w:numPr>
        <w:spacing w:before="240"/>
        <w:jc w:val="both"/>
      </w:pPr>
      <w:r w:rsidRPr="004B0357">
        <w:t xml:space="preserve">Security measures to be deployed in the proposed solution covering authentication, authorization, audit trail, </w:t>
      </w:r>
      <w:r>
        <w:t xml:space="preserve">and </w:t>
      </w:r>
      <w:r w:rsidRPr="004B0357">
        <w:t xml:space="preserve">intrusion prevention with alignment to </w:t>
      </w:r>
      <w:r>
        <w:t>industry standard</w:t>
      </w:r>
      <w:r w:rsidRPr="004B0357">
        <w:t xml:space="preserve"> security policies and best practices</w:t>
      </w:r>
    </w:p>
    <w:p w14:paraId="06DE9A50" w14:textId="77777777" w:rsidR="004B0357" w:rsidRDefault="004B0357" w:rsidP="00A949E3">
      <w:pPr>
        <w:pStyle w:val="ListParagraph"/>
        <w:numPr>
          <w:ilvl w:val="0"/>
          <w:numId w:val="9"/>
        </w:numPr>
        <w:spacing w:before="240"/>
        <w:jc w:val="both"/>
      </w:pPr>
      <w:r w:rsidRPr="004B0357">
        <w:t>Backup / Restoration Plan for the proposed solution</w:t>
      </w:r>
    </w:p>
    <w:p w14:paraId="24D29BDF" w14:textId="77777777" w:rsidR="004B0357" w:rsidRPr="004B0357" w:rsidRDefault="004B0357" w:rsidP="00A949E3">
      <w:pPr>
        <w:pStyle w:val="ListParagraph"/>
        <w:numPr>
          <w:ilvl w:val="0"/>
          <w:numId w:val="9"/>
        </w:numPr>
        <w:spacing w:before="240" w:after="0"/>
        <w:jc w:val="both"/>
      </w:pPr>
      <w:r w:rsidRPr="004B0357">
        <w:t>Scalability and Interoperability of the proposed solution</w:t>
      </w:r>
    </w:p>
    <w:p w14:paraId="76C8B2F7" w14:textId="772B927D" w:rsidR="00107B5F" w:rsidRPr="00107B5F" w:rsidRDefault="00402BD7" w:rsidP="00A949E3">
      <w:pPr>
        <w:pStyle w:val="ListParagraph"/>
        <w:numPr>
          <w:ilvl w:val="0"/>
          <w:numId w:val="9"/>
        </w:numPr>
        <w:jc w:val="both"/>
        <w:rPr>
          <w:color w:val="000000" w:themeColor="text1"/>
          <w:lang w:val="en-US"/>
        </w:rPr>
      </w:pPr>
      <w:r w:rsidRPr="00107B5F">
        <w:rPr>
          <w:rFonts w:ascii="Calibri" w:hAnsi="Calibri" w:cs="Arial"/>
        </w:rPr>
        <w:t>Previous experience of the firm in similar types of assignments completed during last 3 years (please indicate name of assignment, name/address of employer, date of award of assignment, date of completion of assignment, value of the assignment and role of your firm viz. prime consultant, sub-consultant, consortium member etc.)</w:t>
      </w:r>
      <w:r w:rsidR="00107B5F" w:rsidRPr="00107B5F">
        <w:rPr>
          <w:rFonts w:ascii="Calibri" w:hAnsi="Calibri" w:cs="Arial"/>
        </w:rPr>
        <w:t xml:space="preserve">. </w:t>
      </w:r>
      <w:r w:rsidR="00107B5F" w:rsidRPr="00107B5F">
        <w:rPr>
          <w:color w:val="000000" w:themeColor="text1"/>
          <w:lang w:val="en-US"/>
        </w:rPr>
        <w:t xml:space="preserve">While evaluating the turnover of the Consortium, turnover of the primary bidder </w:t>
      </w:r>
      <w:proofErr w:type="gramStart"/>
      <w:r w:rsidR="00107B5F" w:rsidRPr="00107B5F">
        <w:rPr>
          <w:color w:val="000000" w:themeColor="text1"/>
          <w:lang w:val="en-US"/>
        </w:rPr>
        <w:t>will be considered</w:t>
      </w:r>
      <w:proofErr w:type="gramEnd"/>
      <w:r w:rsidR="00107B5F" w:rsidRPr="00107B5F">
        <w:rPr>
          <w:color w:val="000000" w:themeColor="text1"/>
          <w:lang w:val="en-US"/>
        </w:rPr>
        <w:t xml:space="preserve">. </w:t>
      </w:r>
    </w:p>
    <w:p w14:paraId="61B13CF4" w14:textId="77777777" w:rsidR="00402BD7" w:rsidRPr="00402BD7" w:rsidRDefault="00402BD7" w:rsidP="00402BD7">
      <w:pPr>
        <w:numPr>
          <w:ilvl w:val="0"/>
          <w:numId w:val="9"/>
        </w:numPr>
        <w:tabs>
          <w:tab w:val="num" w:pos="1276"/>
        </w:tabs>
        <w:autoSpaceDN w:val="0"/>
        <w:spacing w:after="240" w:line="240" w:lineRule="auto"/>
        <w:jc w:val="both"/>
        <w:rPr>
          <w:rFonts w:ascii="Calibri" w:hAnsi="Calibri" w:cs="Arial"/>
        </w:rPr>
      </w:pPr>
      <w:r>
        <w:rPr>
          <w:rFonts w:ascii="Calibri" w:hAnsi="Calibri" w:cs="Arial"/>
        </w:rPr>
        <w:t>Other material not reflected in above sections</w:t>
      </w:r>
    </w:p>
    <w:p w14:paraId="677C563F" w14:textId="77777777" w:rsidR="00583465" w:rsidRPr="001D4D17" w:rsidRDefault="00583465" w:rsidP="00583465">
      <w:pPr>
        <w:pStyle w:val="Heading1"/>
        <w:numPr>
          <w:ilvl w:val="0"/>
          <w:numId w:val="5"/>
        </w:numPr>
        <w:ind w:left="540" w:hanging="540"/>
        <w:rPr>
          <w:color w:val="0070C0"/>
        </w:rPr>
      </w:pPr>
      <w:r w:rsidRPr="001D4D17">
        <w:rPr>
          <w:color w:val="0070C0"/>
        </w:rPr>
        <w:t xml:space="preserve">Bid </w:t>
      </w:r>
      <w:r w:rsidR="00CE61AC" w:rsidRPr="001D4D17">
        <w:rPr>
          <w:color w:val="0070C0"/>
        </w:rPr>
        <w:t xml:space="preserve">submission </w:t>
      </w:r>
      <w:r w:rsidRPr="001D4D17">
        <w:rPr>
          <w:color w:val="0070C0"/>
        </w:rPr>
        <w:t>opening and evaluation process</w:t>
      </w:r>
    </w:p>
    <w:p w14:paraId="2805A786" w14:textId="77777777" w:rsidR="00CE61AC" w:rsidRDefault="00CE61AC" w:rsidP="00A949E3">
      <w:pPr>
        <w:pStyle w:val="ListParagraph"/>
        <w:numPr>
          <w:ilvl w:val="0"/>
          <w:numId w:val="20"/>
        </w:numPr>
        <w:jc w:val="both"/>
      </w:pPr>
      <w:r>
        <w:t xml:space="preserve">Bidders </w:t>
      </w:r>
      <w:proofErr w:type="gramStart"/>
      <w:r>
        <w:t>will first be evaluated</w:t>
      </w:r>
      <w:proofErr w:type="gramEnd"/>
      <w:r>
        <w:t xml:space="preserve"> for </w:t>
      </w:r>
      <w:r w:rsidR="00A6188E">
        <w:t>Technical Proposal</w:t>
      </w:r>
      <w:r>
        <w:t xml:space="preserve">. Then </w:t>
      </w:r>
      <w:r w:rsidR="00A6188E">
        <w:t xml:space="preserve">Commercial Proposal </w:t>
      </w:r>
      <w:proofErr w:type="gramStart"/>
      <w:r>
        <w:t>will only be opened</w:t>
      </w:r>
      <w:proofErr w:type="gramEnd"/>
      <w:r>
        <w:t xml:space="preserve"> for bidders selected through evaluation of all previous envelopes. </w:t>
      </w:r>
    </w:p>
    <w:p w14:paraId="7BF88416" w14:textId="77777777" w:rsidR="00CE61AC" w:rsidRDefault="00CE61AC" w:rsidP="00A949E3">
      <w:pPr>
        <w:pStyle w:val="ListParagraph"/>
        <w:numPr>
          <w:ilvl w:val="0"/>
          <w:numId w:val="20"/>
        </w:numPr>
        <w:jc w:val="both"/>
      </w:pPr>
      <w:r>
        <w:t xml:space="preserve">Late bids will be summarily rejected and only those </w:t>
      </w:r>
      <w:proofErr w:type="gramStart"/>
      <w:r>
        <w:t>offers which are submitted within the date and time of submission as mentioned in document</w:t>
      </w:r>
      <w:proofErr w:type="gramEnd"/>
      <w:r>
        <w:t xml:space="preserve"> will be evaluated. </w:t>
      </w:r>
    </w:p>
    <w:p w14:paraId="07F039FB" w14:textId="77777777" w:rsidR="00CE61AC" w:rsidRDefault="00CE61AC" w:rsidP="00A949E3">
      <w:pPr>
        <w:pStyle w:val="ListParagraph"/>
        <w:numPr>
          <w:ilvl w:val="0"/>
          <w:numId w:val="20"/>
        </w:numPr>
        <w:jc w:val="both"/>
      </w:pPr>
      <w:r>
        <w:t xml:space="preserve">Any deviation by bidders in organizing the documents as mentioned above will lead to immediate cancellation of such bids. </w:t>
      </w:r>
    </w:p>
    <w:p w14:paraId="25ECFA92" w14:textId="77777777" w:rsidR="00EB6F6D" w:rsidRDefault="006008A8" w:rsidP="00A949E3">
      <w:pPr>
        <w:pStyle w:val="ListParagraph"/>
        <w:numPr>
          <w:ilvl w:val="0"/>
          <w:numId w:val="20"/>
        </w:numPr>
        <w:jc w:val="both"/>
      </w:pPr>
      <w:r>
        <w:t>NHSRC</w:t>
      </w:r>
      <w:r w:rsidR="00EB6F6D">
        <w:t xml:space="preserve"> does not own any liability if the response </w:t>
      </w:r>
      <w:proofErr w:type="gramStart"/>
      <w:r w:rsidR="00EB6F6D">
        <w:t>is submitted</w:t>
      </w:r>
      <w:proofErr w:type="gramEnd"/>
      <w:r w:rsidR="00EB6F6D">
        <w:t xml:space="preserve"> somewhere else and not reached to the following addressee within due date and time. </w:t>
      </w:r>
    </w:p>
    <w:p w14:paraId="0F558936" w14:textId="77777777" w:rsidR="00EB6F6D" w:rsidRDefault="00EB6F6D" w:rsidP="00A949E3">
      <w:pPr>
        <w:pStyle w:val="ListParagraph"/>
        <w:numPr>
          <w:ilvl w:val="0"/>
          <w:numId w:val="20"/>
        </w:numPr>
        <w:jc w:val="both"/>
      </w:pPr>
      <w:r>
        <w:t xml:space="preserve">In case the date of submission is public holiday, the next working day </w:t>
      </w:r>
      <w:proofErr w:type="gramStart"/>
      <w:r>
        <w:t>will be considered</w:t>
      </w:r>
      <w:proofErr w:type="gramEnd"/>
      <w:r>
        <w:t xml:space="preserve"> as date of submission. </w:t>
      </w:r>
    </w:p>
    <w:p w14:paraId="5F7D8BBF" w14:textId="77777777" w:rsidR="00EB6F6D" w:rsidRDefault="00EB6F6D" w:rsidP="00A949E3">
      <w:pPr>
        <w:pStyle w:val="ListParagraph"/>
        <w:numPr>
          <w:ilvl w:val="0"/>
          <w:numId w:val="20"/>
        </w:numPr>
        <w:jc w:val="both"/>
      </w:pPr>
      <w:r>
        <w:t xml:space="preserve">Any delay </w:t>
      </w:r>
      <w:r w:rsidR="00A6188E">
        <w:t xml:space="preserve">arising from communication channel failure </w:t>
      </w:r>
      <w:r>
        <w:t xml:space="preserve">will not be the responsibility of </w:t>
      </w:r>
      <w:r w:rsidR="006008A8">
        <w:t>NHSRC</w:t>
      </w:r>
      <w:r>
        <w:t xml:space="preserve">. </w:t>
      </w:r>
    </w:p>
    <w:p w14:paraId="6E6701E4" w14:textId="77777777" w:rsidR="00EB6F6D" w:rsidRDefault="006008A8" w:rsidP="00A949E3">
      <w:pPr>
        <w:pStyle w:val="ListParagraph"/>
        <w:numPr>
          <w:ilvl w:val="0"/>
          <w:numId w:val="20"/>
        </w:numPr>
        <w:jc w:val="both"/>
      </w:pPr>
      <w:r>
        <w:t xml:space="preserve">NHSRC </w:t>
      </w:r>
      <w:r w:rsidR="00EB6F6D">
        <w:t xml:space="preserve">reserves the right to waive any irregularities; accept or reject the whole; accept or reject part of any or all responses at its sole discretion without assigning any reason whatsoever. </w:t>
      </w:r>
    </w:p>
    <w:p w14:paraId="00C06A10" w14:textId="77777777" w:rsidR="00EB6F6D" w:rsidRDefault="006008A8" w:rsidP="00A949E3">
      <w:pPr>
        <w:pStyle w:val="ListParagraph"/>
        <w:numPr>
          <w:ilvl w:val="0"/>
          <w:numId w:val="20"/>
        </w:numPr>
        <w:jc w:val="both"/>
      </w:pPr>
      <w:r>
        <w:t xml:space="preserve">NHSRC </w:t>
      </w:r>
      <w:r w:rsidR="00EB6F6D">
        <w:t xml:space="preserve">reserves the right to call for fresh tender at any stage and /or time. </w:t>
      </w:r>
    </w:p>
    <w:p w14:paraId="70B1A061" w14:textId="77777777" w:rsidR="00EB6F6D" w:rsidRPr="00EB6F6D" w:rsidRDefault="006008A8" w:rsidP="00A949E3">
      <w:pPr>
        <w:pStyle w:val="ListParagraph"/>
        <w:numPr>
          <w:ilvl w:val="0"/>
          <w:numId w:val="20"/>
        </w:numPr>
        <w:jc w:val="both"/>
      </w:pPr>
      <w:r>
        <w:lastRenderedPageBreak/>
        <w:t xml:space="preserve">NHSRC </w:t>
      </w:r>
      <w:r w:rsidR="00EB6F6D">
        <w:t xml:space="preserve">reserves the right to modify, expand, restrict, scrap, </w:t>
      </w:r>
      <w:proofErr w:type="spellStart"/>
      <w:r w:rsidR="00EB6F6D">
        <w:t>refloat</w:t>
      </w:r>
      <w:proofErr w:type="spellEnd"/>
      <w:r w:rsidR="00EB6F6D">
        <w:t xml:space="preserve"> the tender /or float a new and/or separate tender without assigning any reason for the same. </w:t>
      </w:r>
    </w:p>
    <w:p w14:paraId="0615837C" w14:textId="636D8E25" w:rsidR="00ED6541" w:rsidRDefault="00ED6541" w:rsidP="004B32BE">
      <w:pPr>
        <w:pStyle w:val="Heading1"/>
        <w:numPr>
          <w:ilvl w:val="0"/>
          <w:numId w:val="5"/>
        </w:numPr>
        <w:ind w:left="540" w:hanging="540"/>
        <w:rPr>
          <w:color w:val="0070C0"/>
        </w:rPr>
      </w:pPr>
      <w:r>
        <w:rPr>
          <w:color w:val="0070C0"/>
        </w:rPr>
        <w:t>Payment Terms:</w:t>
      </w:r>
    </w:p>
    <w:p w14:paraId="0996223E" w14:textId="5ECE79A5" w:rsidR="00ED6541" w:rsidRDefault="00ED6541" w:rsidP="00ED6541">
      <w:pPr>
        <w:pStyle w:val="ListParagraph"/>
        <w:numPr>
          <w:ilvl w:val="0"/>
          <w:numId w:val="38"/>
        </w:numPr>
        <w:ind w:left="284" w:hanging="284"/>
      </w:pPr>
      <w:r>
        <w:t>Payment will be made on successfully completion of each exam after submitting the invoice for the same</w:t>
      </w:r>
    </w:p>
    <w:p w14:paraId="7CF30F0F" w14:textId="72166725" w:rsidR="00ED6541" w:rsidRPr="00ED6541" w:rsidRDefault="00ED6541" w:rsidP="00ED6541">
      <w:pPr>
        <w:pStyle w:val="ListParagraph"/>
        <w:numPr>
          <w:ilvl w:val="0"/>
          <w:numId w:val="38"/>
        </w:numPr>
        <w:ind w:left="284" w:hanging="284"/>
      </w:pPr>
      <w:r>
        <w:t>Invoice should be in Indian currency only and statutory deductions will be applicable.</w:t>
      </w:r>
      <w:bookmarkStart w:id="0" w:name="_GoBack"/>
      <w:bookmarkEnd w:id="0"/>
    </w:p>
    <w:p w14:paraId="76584F79" w14:textId="237CCEC8" w:rsidR="004B32BE" w:rsidRPr="00DC0A60" w:rsidRDefault="004B32BE" w:rsidP="004B32BE">
      <w:pPr>
        <w:pStyle w:val="Heading1"/>
        <w:numPr>
          <w:ilvl w:val="0"/>
          <w:numId w:val="5"/>
        </w:numPr>
        <w:ind w:left="540" w:hanging="540"/>
        <w:rPr>
          <w:color w:val="0070C0"/>
        </w:rPr>
      </w:pPr>
      <w:r w:rsidRPr="00DC0A60">
        <w:rPr>
          <w:color w:val="0070C0"/>
        </w:rPr>
        <w:t>Termination of Contract</w:t>
      </w:r>
    </w:p>
    <w:p w14:paraId="34EDD443" w14:textId="27E01121" w:rsidR="004B32BE" w:rsidRDefault="00314195" w:rsidP="00196241">
      <w:pPr>
        <w:jc w:val="both"/>
      </w:pPr>
      <w:r w:rsidRPr="00314195">
        <w:t xml:space="preserve">If the client for any reasons what so ever decides to terminate the contract, a written notice of termination to the firm </w:t>
      </w:r>
      <w:proofErr w:type="gramStart"/>
      <w:r w:rsidRPr="00314195">
        <w:t>shall be given</w:t>
      </w:r>
      <w:proofErr w:type="gramEnd"/>
      <w:r w:rsidRPr="00314195">
        <w:t xml:space="preserve"> with a notice period of </w:t>
      </w:r>
      <w:r w:rsidR="00241D5E">
        <w:t>30</w:t>
      </w:r>
      <w:r w:rsidRPr="00314195">
        <w:t xml:space="preserve"> days. Fees for the</w:t>
      </w:r>
      <w:r>
        <w:t xml:space="preserve"> work done approved </w:t>
      </w:r>
      <w:proofErr w:type="gramStart"/>
      <w:r>
        <w:t>till</w:t>
      </w:r>
      <w:proofErr w:type="gramEnd"/>
      <w:r>
        <w:t xml:space="preserve"> the time of termination shall be made as mutually decided between client and the firm. If the contract is terminated due to non-compliance of deliverables within prescribed time schedule, inferior quality of training and survey , non-observance to instructions, violation of any condition of tender, then a penalty of 10% of the total project cost shall be levied.</w:t>
      </w:r>
    </w:p>
    <w:p w14:paraId="22F4D932" w14:textId="77777777" w:rsidR="004B32BE" w:rsidRPr="00DC0A60" w:rsidRDefault="00314195" w:rsidP="004B32BE">
      <w:pPr>
        <w:pStyle w:val="Heading1"/>
        <w:numPr>
          <w:ilvl w:val="0"/>
          <w:numId w:val="5"/>
        </w:numPr>
        <w:ind w:left="540" w:hanging="540"/>
        <w:rPr>
          <w:color w:val="0070C0"/>
        </w:rPr>
      </w:pPr>
      <w:r w:rsidRPr="00DC0A60">
        <w:rPr>
          <w:color w:val="0070C0"/>
        </w:rPr>
        <w:t>Obligation of Agency</w:t>
      </w:r>
    </w:p>
    <w:p w14:paraId="263D1840" w14:textId="77777777" w:rsidR="004B32BE" w:rsidRDefault="00314195" w:rsidP="00196241">
      <w:pPr>
        <w:jc w:val="both"/>
      </w:pPr>
      <w:r w:rsidRPr="00314195">
        <w:t xml:space="preserve">The </w:t>
      </w:r>
      <w:r>
        <w:t xml:space="preserve">Agency </w:t>
      </w:r>
      <w:r w:rsidRPr="00314195">
        <w:t xml:space="preserve">shall perform the Services and carry out their obligations hereunder with all due diligence, efficiency and economy, in accordance with generally accepted professional standards and practices, and shall observe sound management practices, and employ appropriate technology and safe and effective equipment, machinery, materials and methods. The </w:t>
      </w:r>
      <w:r>
        <w:t>Agency</w:t>
      </w:r>
      <w:r w:rsidRPr="00314195">
        <w:t xml:space="preserve"> shall always act, in respect of any matter relating to this Contract or to the Services, as faithful advisers to </w:t>
      </w:r>
      <w:r w:rsidR="006008A8">
        <w:t>NHSRC</w:t>
      </w:r>
      <w:r w:rsidRPr="00314195">
        <w:t xml:space="preserve">, and shall at all times support and safeguard the </w:t>
      </w:r>
      <w:r w:rsidR="006008A8">
        <w:t>NHSRC</w:t>
      </w:r>
      <w:r w:rsidR="006008A8" w:rsidRPr="00314195">
        <w:t xml:space="preserve"> </w:t>
      </w:r>
      <w:r w:rsidRPr="00314195">
        <w:t>legit</w:t>
      </w:r>
      <w:r>
        <w:t xml:space="preserve">imate interests in any dealings </w:t>
      </w:r>
      <w:r w:rsidRPr="00314195">
        <w:t>with third Parties</w:t>
      </w:r>
      <w:r>
        <w:t>.</w:t>
      </w:r>
    </w:p>
    <w:p w14:paraId="10D814DD" w14:textId="77777777" w:rsidR="00314195" w:rsidRDefault="00314195" w:rsidP="00196241">
      <w:pPr>
        <w:jc w:val="both"/>
      </w:pPr>
      <w:r>
        <w:t xml:space="preserve">Except with the prior written consent of the </w:t>
      </w:r>
      <w:r w:rsidR="006008A8">
        <w:t>NHSRC</w:t>
      </w:r>
      <w:r>
        <w:t>, the Agency and its Personnel shall not at any time communicate to any person or entity any confidential information acquired in the course of the Services, nor shall the Agency and its Personnel make public the recommendations formulated in the course of, or as a result of, the Services.</w:t>
      </w:r>
    </w:p>
    <w:p w14:paraId="4CA50BF2" w14:textId="77777777" w:rsidR="004B32BE" w:rsidRPr="00DC0A60" w:rsidRDefault="004B32BE" w:rsidP="004B32BE">
      <w:pPr>
        <w:pStyle w:val="Heading1"/>
        <w:numPr>
          <w:ilvl w:val="0"/>
          <w:numId w:val="5"/>
        </w:numPr>
        <w:ind w:left="540" w:hanging="540"/>
        <w:rPr>
          <w:color w:val="0070C0"/>
        </w:rPr>
      </w:pPr>
      <w:r w:rsidRPr="00DC0A60">
        <w:rPr>
          <w:color w:val="0070C0"/>
        </w:rPr>
        <w:t>Settlement of Disputes</w:t>
      </w:r>
    </w:p>
    <w:p w14:paraId="01F86A4E" w14:textId="77777777" w:rsidR="00E115F8" w:rsidRDefault="00314195" w:rsidP="00314195">
      <w:pPr>
        <w:jc w:val="both"/>
      </w:pPr>
      <w:r>
        <w:t xml:space="preserve">Any dispute arising in the matter </w:t>
      </w:r>
      <w:proofErr w:type="gramStart"/>
      <w:r>
        <w:t>shall be settled</w:t>
      </w:r>
      <w:proofErr w:type="gramEnd"/>
      <w:r>
        <w:t xml:space="preserve"> amicably and subject to Indian laws &amp; jurisdiction of the court located at </w:t>
      </w:r>
      <w:r w:rsidR="006008A8">
        <w:t>New Delhi</w:t>
      </w:r>
      <w:r>
        <w:t>.</w:t>
      </w:r>
    </w:p>
    <w:p w14:paraId="539676D2" w14:textId="018CFD16" w:rsidR="004D650F" w:rsidRPr="00DC0A60" w:rsidRDefault="004D650F" w:rsidP="004012C9">
      <w:pPr>
        <w:pStyle w:val="Heading1"/>
        <w:numPr>
          <w:ilvl w:val="0"/>
          <w:numId w:val="5"/>
        </w:numPr>
        <w:ind w:left="540" w:hanging="540"/>
        <w:rPr>
          <w:color w:val="0070C0"/>
        </w:rPr>
      </w:pPr>
      <w:r w:rsidRPr="00DC0A60">
        <w:rPr>
          <w:color w:val="0070C0"/>
        </w:rPr>
        <w:t xml:space="preserve">Exit clause </w:t>
      </w:r>
    </w:p>
    <w:p w14:paraId="18D5F848" w14:textId="7704CA14" w:rsidR="004D650F" w:rsidRPr="004D650F" w:rsidRDefault="004D650F" w:rsidP="004D650F">
      <w:r w:rsidRPr="00DE25ED">
        <w:rPr>
          <w:color w:val="000000" w:themeColor="text1"/>
          <w:lang w:val="en-US"/>
        </w:rPr>
        <w:t xml:space="preserve">Before signing the </w:t>
      </w:r>
      <w:proofErr w:type="gramStart"/>
      <w:r w:rsidRPr="00DE25ED">
        <w:rPr>
          <w:color w:val="000000" w:themeColor="text1"/>
          <w:lang w:val="en-US"/>
        </w:rPr>
        <w:t>contract</w:t>
      </w:r>
      <w:proofErr w:type="gramEnd"/>
      <w:r w:rsidRPr="00DE25ED">
        <w:rPr>
          <w:color w:val="000000" w:themeColor="text1"/>
          <w:lang w:val="en-US"/>
        </w:rPr>
        <w:t xml:space="preserve"> the parties will prepare an Exit Management Schedule which would be in operation in ca</w:t>
      </w:r>
      <w:r>
        <w:rPr>
          <w:color w:val="000000" w:themeColor="text1"/>
          <w:lang w:val="en-US"/>
        </w:rPr>
        <w:t>se the contract get terminated</w:t>
      </w:r>
      <w:r w:rsidRPr="00DE25ED">
        <w:rPr>
          <w:color w:val="000000" w:themeColor="text1"/>
          <w:lang w:val="en-US"/>
        </w:rPr>
        <w:t xml:space="preserve"> </w:t>
      </w:r>
      <w:r>
        <w:rPr>
          <w:color w:val="000000" w:themeColor="text1"/>
          <w:lang w:val="en-US"/>
        </w:rPr>
        <w:t xml:space="preserve">before </w:t>
      </w:r>
      <w:r w:rsidRPr="00DE25ED">
        <w:rPr>
          <w:color w:val="000000" w:themeColor="text1"/>
          <w:lang w:val="en-US"/>
        </w:rPr>
        <w:t xml:space="preserve">actual end of contract period.  </w:t>
      </w:r>
    </w:p>
    <w:p w14:paraId="3212F5FF" w14:textId="690DDAF9" w:rsidR="00E115F8" w:rsidRPr="00DC0A60" w:rsidRDefault="00E115F8" w:rsidP="004012C9">
      <w:pPr>
        <w:pStyle w:val="Heading1"/>
        <w:numPr>
          <w:ilvl w:val="0"/>
          <w:numId w:val="5"/>
        </w:numPr>
        <w:ind w:left="540" w:hanging="540"/>
        <w:rPr>
          <w:color w:val="0070C0"/>
        </w:rPr>
      </w:pPr>
      <w:r w:rsidRPr="00DC0A60">
        <w:rPr>
          <w:color w:val="0070C0"/>
        </w:rPr>
        <w:t>Annexure A</w:t>
      </w:r>
      <w:r w:rsidR="004012C9" w:rsidRPr="00DC0A60">
        <w:rPr>
          <w:color w:val="0070C0"/>
        </w:rPr>
        <w:t>:</w:t>
      </w:r>
      <w:r w:rsidRPr="00DC0A60">
        <w:rPr>
          <w:color w:val="0070C0"/>
        </w:rPr>
        <w:t xml:space="preserve"> General Details to </w:t>
      </w:r>
      <w:r w:rsidR="00A6188E" w:rsidRPr="00DC0A60">
        <w:rPr>
          <w:color w:val="0070C0"/>
        </w:rPr>
        <w:t>b</w:t>
      </w:r>
      <w:r w:rsidRPr="00DC0A60">
        <w:rPr>
          <w:color w:val="0070C0"/>
        </w:rPr>
        <w:t xml:space="preserve">e </w:t>
      </w:r>
      <w:r w:rsidR="00F7511F" w:rsidRPr="00DC0A60">
        <w:rPr>
          <w:color w:val="0070C0"/>
        </w:rPr>
        <w:t>provided</w:t>
      </w:r>
      <w:r w:rsidRPr="00DC0A60">
        <w:rPr>
          <w:color w:val="0070C0"/>
        </w:rPr>
        <w:t xml:space="preserve"> by the Bidder </w:t>
      </w:r>
    </w:p>
    <w:p w14:paraId="1C74124E" w14:textId="77777777" w:rsidR="00E115F8" w:rsidRDefault="00E115F8" w:rsidP="00E115F8">
      <w:pPr>
        <w:jc w:val="both"/>
      </w:pPr>
      <w:r>
        <w:t xml:space="preserve">The bidder should provide the following details, along with relevant supporting documentation, in the order stated below: </w:t>
      </w:r>
    </w:p>
    <w:p w14:paraId="2BEEFC93" w14:textId="77777777" w:rsidR="00E115F8" w:rsidRDefault="00E115F8" w:rsidP="004012C9">
      <w:pPr>
        <w:pStyle w:val="ListParagraph"/>
        <w:numPr>
          <w:ilvl w:val="0"/>
          <w:numId w:val="22"/>
        </w:numPr>
        <w:jc w:val="both"/>
      </w:pPr>
      <w:r>
        <w:t xml:space="preserve">Full name of the bidder </w:t>
      </w:r>
    </w:p>
    <w:p w14:paraId="0A5C5CC3" w14:textId="77777777" w:rsidR="00E115F8" w:rsidRDefault="00E115F8" w:rsidP="004012C9">
      <w:pPr>
        <w:pStyle w:val="ListParagraph"/>
        <w:numPr>
          <w:ilvl w:val="0"/>
          <w:numId w:val="22"/>
        </w:numPr>
        <w:jc w:val="both"/>
      </w:pPr>
      <w:r>
        <w:t xml:space="preserve">Mailing address in India </w:t>
      </w:r>
    </w:p>
    <w:p w14:paraId="145F51A6" w14:textId="77777777" w:rsidR="00E115F8" w:rsidRDefault="00E115F8" w:rsidP="004012C9">
      <w:pPr>
        <w:pStyle w:val="ListParagraph"/>
        <w:numPr>
          <w:ilvl w:val="0"/>
          <w:numId w:val="22"/>
        </w:numPr>
        <w:jc w:val="both"/>
      </w:pPr>
      <w:r>
        <w:lastRenderedPageBreak/>
        <w:t xml:space="preserve">Telephone and fax number </w:t>
      </w:r>
    </w:p>
    <w:p w14:paraId="27CC189C" w14:textId="77777777" w:rsidR="00E115F8" w:rsidRDefault="00E115F8" w:rsidP="004012C9">
      <w:pPr>
        <w:pStyle w:val="ListParagraph"/>
        <w:numPr>
          <w:ilvl w:val="0"/>
          <w:numId w:val="22"/>
        </w:numPr>
        <w:jc w:val="both"/>
      </w:pPr>
      <w:r>
        <w:t xml:space="preserve">Email address </w:t>
      </w:r>
    </w:p>
    <w:p w14:paraId="5BD8E133" w14:textId="77777777" w:rsidR="00E115F8" w:rsidRDefault="00E115F8" w:rsidP="004012C9">
      <w:pPr>
        <w:pStyle w:val="ListParagraph"/>
        <w:numPr>
          <w:ilvl w:val="0"/>
          <w:numId w:val="22"/>
        </w:numPr>
        <w:jc w:val="both"/>
      </w:pPr>
      <w:r>
        <w:t>Name and designation of the person authorized to make commitments</w:t>
      </w:r>
    </w:p>
    <w:p w14:paraId="2A445B23" w14:textId="77777777" w:rsidR="00E115F8" w:rsidRDefault="00E115F8" w:rsidP="004012C9">
      <w:pPr>
        <w:pStyle w:val="ListParagraph"/>
        <w:numPr>
          <w:ilvl w:val="0"/>
          <w:numId w:val="22"/>
        </w:numPr>
        <w:jc w:val="both"/>
      </w:pPr>
      <w:r>
        <w:t xml:space="preserve">Name and designation of the person responsible to coordinate with </w:t>
      </w:r>
      <w:r w:rsidR="006008A8">
        <w:t>NHSRC team</w:t>
      </w:r>
    </w:p>
    <w:p w14:paraId="1B691FFD" w14:textId="77777777" w:rsidR="00E115F8" w:rsidRDefault="00E115F8" w:rsidP="004012C9">
      <w:pPr>
        <w:pStyle w:val="ListParagraph"/>
        <w:numPr>
          <w:ilvl w:val="0"/>
          <w:numId w:val="22"/>
        </w:numPr>
        <w:jc w:val="both"/>
      </w:pPr>
      <w:r>
        <w:t xml:space="preserve">Description of business and business background </w:t>
      </w:r>
    </w:p>
    <w:p w14:paraId="2AFCF152" w14:textId="77777777" w:rsidR="00E115F8" w:rsidRDefault="00E115F8" w:rsidP="004012C9">
      <w:pPr>
        <w:pStyle w:val="ListParagraph"/>
        <w:numPr>
          <w:ilvl w:val="0"/>
          <w:numId w:val="22"/>
        </w:numPr>
        <w:jc w:val="both"/>
      </w:pPr>
      <w:r>
        <w:t xml:space="preserve">Does the firm or company have any widely accepted certifications? If yes, furnish details. </w:t>
      </w:r>
    </w:p>
    <w:p w14:paraId="7B104CE4" w14:textId="77777777" w:rsidR="00E115F8" w:rsidRDefault="00E115F8" w:rsidP="004012C9">
      <w:pPr>
        <w:pStyle w:val="ListParagraph"/>
        <w:numPr>
          <w:ilvl w:val="0"/>
          <w:numId w:val="22"/>
        </w:numPr>
        <w:jc w:val="both"/>
      </w:pPr>
      <w:r>
        <w:t xml:space="preserve">Details of offices in India and number of technical </w:t>
      </w:r>
      <w:proofErr w:type="gramStart"/>
      <w:r>
        <w:t>manpower</w:t>
      </w:r>
      <w:proofErr w:type="gramEnd"/>
      <w:r>
        <w:t xml:space="preserve"> related with information technology or Information Technology Enabled Services.</w:t>
      </w:r>
    </w:p>
    <w:p w14:paraId="3B62C35C" w14:textId="77777777" w:rsidR="00E115F8" w:rsidRPr="004012C9" w:rsidRDefault="00E115F8" w:rsidP="004012C9">
      <w:pPr>
        <w:pStyle w:val="ListParagraph"/>
        <w:numPr>
          <w:ilvl w:val="0"/>
          <w:numId w:val="22"/>
        </w:numPr>
        <w:jc w:val="both"/>
      </w:pPr>
      <w:r w:rsidRPr="004012C9">
        <w:t>Details of projects undertaken in a similar capacity.</w:t>
      </w:r>
    </w:p>
    <w:p w14:paraId="56ED7610" w14:textId="77777777" w:rsidR="00E115F8" w:rsidRDefault="00E115F8" w:rsidP="004012C9">
      <w:pPr>
        <w:pStyle w:val="ListParagraph"/>
        <w:numPr>
          <w:ilvl w:val="1"/>
          <w:numId w:val="22"/>
        </w:numPr>
        <w:jc w:val="both"/>
      </w:pPr>
      <w:r>
        <w:t>Name of project Client name and nature of business.</w:t>
      </w:r>
    </w:p>
    <w:p w14:paraId="6ED73540" w14:textId="77777777" w:rsidR="00E115F8" w:rsidRDefault="00E115F8" w:rsidP="004012C9">
      <w:pPr>
        <w:pStyle w:val="ListParagraph"/>
        <w:numPr>
          <w:ilvl w:val="1"/>
          <w:numId w:val="22"/>
        </w:numPr>
        <w:jc w:val="both"/>
      </w:pPr>
      <w:r>
        <w:t xml:space="preserve">The role performed by the bidder: </w:t>
      </w:r>
    </w:p>
    <w:p w14:paraId="5122D89A" w14:textId="77777777" w:rsidR="00E115F8" w:rsidRDefault="00E115F8" w:rsidP="004012C9">
      <w:pPr>
        <w:pStyle w:val="ListParagraph"/>
        <w:numPr>
          <w:ilvl w:val="1"/>
          <w:numId w:val="22"/>
        </w:numPr>
        <w:jc w:val="both"/>
      </w:pPr>
      <w:r>
        <w:t xml:space="preserve">Tasks performed Period of project (date started or signed – current status) </w:t>
      </w:r>
    </w:p>
    <w:p w14:paraId="71712029" w14:textId="77777777" w:rsidR="003E182E" w:rsidRPr="00DC0A60" w:rsidRDefault="004012C9" w:rsidP="004012C9">
      <w:pPr>
        <w:pStyle w:val="Heading1"/>
        <w:numPr>
          <w:ilvl w:val="0"/>
          <w:numId w:val="5"/>
        </w:numPr>
        <w:ind w:left="540" w:hanging="540"/>
        <w:rPr>
          <w:color w:val="0070C0"/>
        </w:rPr>
      </w:pPr>
      <w:r w:rsidRPr="00DC0A60">
        <w:rPr>
          <w:color w:val="0070C0"/>
        </w:rPr>
        <w:t>Bidder Declaration</w:t>
      </w:r>
      <w:r w:rsidR="00BA18BB" w:rsidRPr="00DC0A60">
        <w:rPr>
          <w:color w:val="0070C0"/>
        </w:rPr>
        <w:t xml:space="preserve"> (printed on bidder </w:t>
      </w:r>
      <w:r w:rsidR="00A6188E" w:rsidRPr="00DC0A60">
        <w:rPr>
          <w:color w:val="0070C0"/>
        </w:rPr>
        <w:t>official stationery letter pad</w:t>
      </w:r>
      <w:r w:rsidR="00BA18BB" w:rsidRPr="00DC0A60">
        <w:rPr>
          <w:color w:val="0070C0"/>
        </w:rPr>
        <w:t>)</w:t>
      </w:r>
    </w:p>
    <w:p w14:paraId="1BEBB058" w14:textId="77777777" w:rsidR="00BA18BB" w:rsidRDefault="00BA18BB" w:rsidP="00E115F8">
      <w:pPr>
        <w:jc w:val="both"/>
      </w:pPr>
    </w:p>
    <w:p w14:paraId="3BD8E5BA" w14:textId="418EE1CF" w:rsidR="006743A1" w:rsidRDefault="00E115F8" w:rsidP="00E115F8">
      <w:pPr>
        <w:jc w:val="both"/>
      </w:pPr>
      <w:r>
        <w:t xml:space="preserve">We confirm that we will abide by all the terms and conditions contained in this document. All the details mentioned above are true and correct and if </w:t>
      </w:r>
      <w:r w:rsidR="006008A8">
        <w:t>NHSRC</w:t>
      </w:r>
      <w:r>
        <w:t xml:space="preserve"> observes any misrepresentation of facts on any matter at any stage, </w:t>
      </w:r>
      <w:r w:rsidR="006008A8">
        <w:t xml:space="preserve">NHSRC </w:t>
      </w:r>
      <w:r>
        <w:t xml:space="preserve">the right to reject the proposal and disqualify us from the process. </w:t>
      </w:r>
    </w:p>
    <w:p w14:paraId="0AF1EE89" w14:textId="77777777" w:rsidR="00DB66CC" w:rsidRDefault="00E115F8" w:rsidP="00E115F8">
      <w:pPr>
        <w:jc w:val="both"/>
      </w:pPr>
      <w:r>
        <w:t xml:space="preserve">We also confirm that we have noted the contents required, including various supporting documents and have ensured that there is no deviation in filing our offer in response to this document. </w:t>
      </w:r>
    </w:p>
    <w:p w14:paraId="7E58A8B3" w14:textId="77777777" w:rsidR="00DB66CC" w:rsidRDefault="00E115F8" w:rsidP="00E115F8">
      <w:pPr>
        <w:jc w:val="both"/>
      </w:pPr>
      <w:r>
        <w:t xml:space="preserve">Place: </w:t>
      </w:r>
    </w:p>
    <w:p w14:paraId="2A4CDE4E" w14:textId="77777777" w:rsidR="00DB66CC" w:rsidRDefault="00E115F8" w:rsidP="00E115F8">
      <w:pPr>
        <w:jc w:val="both"/>
      </w:pPr>
      <w:r>
        <w:t xml:space="preserve">Date: </w:t>
      </w:r>
    </w:p>
    <w:p w14:paraId="2B5332B8" w14:textId="6679B684" w:rsidR="00DB66CC" w:rsidRDefault="00E115F8" w:rsidP="00E115F8">
      <w:pPr>
        <w:jc w:val="both"/>
      </w:pPr>
      <w:r>
        <w:t xml:space="preserve">Seal and Signature of the Bidder </w:t>
      </w:r>
    </w:p>
    <w:p w14:paraId="31CD7411" w14:textId="77777777" w:rsidR="00DB5119" w:rsidRDefault="00DB5119" w:rsidP="00E115F8">
      <w:pPr>
        <w:jc w:val="both"/>
      </w:pPr>
    </w:p>
    <w:sectPr w:rsidR="00DB511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77D97" w14:textId="77777777" w:rsidR="00CA2234" w:rsidRDefault="00CA2234" w:rsidP="009E3DE3">
      <w:pPr>
        <w:spacing w:after="0" w:line="240" w:lineRule="auto"/>
      </w:pPr>
      <w:r>
        <w:separator/>
      </w:r>
    </w:p>
  </w:endnote>
  <w:endnote w:type="continuationSeparator" w:id="0">
    <w:p w14:paraId="5A47F44D" w14:textId="77777777" w:rsidR="00CA2234" w:rsidRDefault="00CA2234" w:rsidP="009E3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linga">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817591"/>
      <w:docPartObj>
        <w:docPartGallery w:val="Page Numbers (Bottom of Page)"/>
        <w:docPartUnique/>
      </w:docPartObj>
    </w:sdtPr>
    <w:sdtEndPr>
      <w:rPr>
        <w:noProof/>
      </w:rPr>
    </w:sdtEndPr>
    <w:sdtContent>
      <w:p w14:paraId="221A07E7" w14:textId="1838EF72" w:rsidR="00245E24" w:rsidRDefault="00245E24">
        <w:pPr>
          <w:pStyle w:val="Footer"/>
          <w:jc w:val="center"/>
        </w:pPr>
        <w:r>
          <w:fldChar w:fldCharType="begin"/>
        </w:r>
        <w:r>
          <w:instrText xml:space="preserve"> PAGE   \* MERGEFORMAT </w:instrText>
        </w:r>
        <w:r>
          <w:fldChar w:fldCharType="separate"/>
        </w:r>
        <w:r w:rsidR="00ED6541">
          <w:rPr>
            <w:noProof/>
          </w:rPr>
          <w:t>6</w:t>
        </w:r>
        <w:r>
          <w:rPr>
            <w:noProof/>
          </w:rPr>
          <w:fldChar w:fldCharType="end"/>
        </w:r>
      </w:p>
    </w:sdtContent>
  </w:sdt>
  <w:p w14:paraId="5668A0AF" w14:textId="77777777" w:rsidR="00245E24" w:rsidRDefault="00245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FDDBE" w14:textId="77777777" w:rsidR="00CA2234" w:rsidRDefault="00CA2234" w:rsidP="009E3DE3">
      <w:pPr>
        <w:spacing w:after="0" w:line="240" w:lineRule="auto"/>
      </w:pPr>
      <w:r>
        <w:separator/>
      </w:r>
    </w:p>
  </w:footnote>
  <w:footnote w:type="continuationSeparator" w:id="0">
    <w:p w14:paraId="1BD58CC8" w14:textId="77777777" w:rsidR="00CA2234" w:rsidRDefault="00CA2234" w:rsidP="009E3D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772C"/>
    <w:multiLevelType w:val="multilevel"/>
    <w:tmpl w:val="40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0B4577"/>
    <w:multiLevelType w:val="hybridMultilevel"/>
    <w:tmpl w:val="6A108928"/>
    <w:lvl w:ilvl="0" w:tplc="40090019">
      <w:start w:val="9"/>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A871363"/>
    <w:multiLevelType w:val="hybridMultilevel"/>
    <w:tmpl w:val="00E6B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880AD1"/>
    <w:multiLevelType w:val="hybridMultilevel"/>
    <w:tmpl w:val="54164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E44B67"/>
    <w:multiLevelType w:val="multilevel"/>
    <w:tmpl w:val="30185FFA"/>
    <w:lvl w:ilvl="0">
      <w:start w:val="1"/>
      <w:numFmt w:val="decimal"/>
      <w:lvlText w:val="%1."/>
      <w:lvlJc w:val="left"/>
      <w:pPr>
        <w:tabs>
          <w:tab w:val="num" w:pos="450"/>
        </w:tabs>
        <w:ind w:left="450" w:hanging="450"/>
      </w:pPr>
    </w:lvl>
    <w:lvl w:ilvl="1">
      <w:start w:val="1"/>
      <w:numFmt w:val="decimal"/>
      <w:lvlText w:val="%1.%2."/>
      <w:lvlJc w:val="left"/>
      <w:pPr>
        <w:tabs>
          <w:tab w:val="num" w:pos="1068"/>
        </w:tabs>
        <w:ind w:left="1068" w:hanging="500"/>
      </w:pPr>
      <w:rPr>
        <w:b w:val="0"/>
        <w:sz w:val="22"/>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5" w15:restartNumberingAfterBreak="0">
    <w:nsid w:val="101705D2"/>
    <w:multiLevelType w:val="hybridMultilevel"/>
    <w:tmpl w:val="FF40D8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3003A6"/>
    <w:multiLevelType w:val="hybridMultilevel"/>
    <w:tmpl w:val="87264B4E"/>
    <w:lvl w:ilvl="0" w:tplc="9730A4D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9A16BBE"/>
    <w:multiLevelType w:val="hybridMultilevel"/>
    <w:tmpl w:val="9B00B9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C8837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5A5E8D"/>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3773C1D"/>
    <w:multiLevelType w:val="hybridMultilevel"/>
    <w:tmpl w:val="CBC8766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28F1675A"/>
    <w:multiLevelType w:val="multilevel"/>
    <w:tmpl w:val="8A6A7414"/>
    <w:lvl w:ilvl="0">
      <w:start w:val="1"/>
      <w:numFmt w:val="bullet"/>
      <w:lvlText w:val=""/>
      <w:lvlJc w:val="left"/>
      <w:pPr>
        <w:tabs>
          <w:tab w:val="num" w:pos="860"/>
        </w:tabs>
        <w:ind w:left="860" w:hanging="360"/>
      </w:pPr>
      <w:rPr>
        <w:rFonts w:ascii="Symbol" w:hAnsi="Symbol" w:hint="default"/>
      </w:rPr>
    </w:lvl>
    <w:lvl w:ilvl="1">
      <w:start w:val="1"/>
      <w:numFmt w:val="bullet"/>
      <w:lvlText w:val=""/>
      <w:lvlJc w:val="left"/>
      <w:pPr>
        <w:tabs>
          <w:tab w:val="num" w:pos="500"/>
        </w:tabs>
        <w:ind w:left="500" w:hanging="360"/>
      </w:pPr>
      <w:rPr>
        <w:rFonts w:ascii="Symbol" w:hAnsi="Symbol" w:hint="default"/>
      </w:rPr>
    </w:lvl>
    <w:lvl w:ilvl="2">
      <w:start w:val="1"/>
      <w:numFmt w:val="decimal"/>
      <w:lvlText w:val="%1.%2.%3."/>
      <w:lvlJc w:val="left"/>
      <w:pPr>
        <w:tabs>
          <w:tab w:val="num" w:pos="1580"/>
        </w:tabs>
        <w:ind w:left="1580" w:hanging="720"/>
      </w:pPr>
    </w:lvl>
    <w:lvl w:ilvl="3">
      <w:start w:val="1"/>
      <w:numFmt w:val="decimal"/>
      <w:lvlText w:val="%1.%2.%3.%4."/>
      <w:lvlJc w:val="left"/>
      <w:pPr>
        <w:tabs>
          <w:tab w:val="num" w:pos="2300"/>
        </w:tabs>
        <w:ind w:left="2300" w:hanging="1080"/>
      </w:pPr>
    </w:lvl>
    <w:lvl w:ilvl="4">
      <w:start w:val="1"/>
      <w:numFmt w:val="decimal"/>
      <w:lvlText w:val="%1.%2.%3.%4.%5."/>
      <w:lvlJc w:val="left"/>
      <w:pPr>
        <w:tabs>
          <w:tab w:val="num" w:pos="2660"/>
        </w:tabs>
        <w:ind w:left="2660" w:hanging="1080"/>
      </w:pPr>
    </w:lvl>
    <w:lvl w:ilvl="5">
      <w:start w:val="1"/>
      <w:numFmt w:val="decimal"/>
      <w:lvlText w:val="%1.%2.%3.%4.%5.%6."/>
      <w:lvlJc w:val="left"/>
      <w:pPr>
        <w:tabs>
          <w:tab w:val="num" w:pos="3380"/>
        </w:tabs>
        <w:ind w:left="3380" w:hanging="1440"/>
      </w:pPr>
    </w:lvl>
    <w:lvl w:ilvl="6">
      <w:start w:val="1"/>
      <w:numFmt w:val="decimal"/>
      <w:lvlText w:val="%1.%2.%3.%4.%5.%6.%7."/>
      <w:lvlJc w:val="left"/>
      <w:pPr>
        <w:tabs>
          <w:tab w:val="num" w:pos="3740"/>
        </w:tabs>
        <w:ind w:left="3740" w:hanging="1440"/>
      </w:pPr>
    </w:lvl>
    <w:lvl w:ilvl="7">
      <w:start w:val="1"/>
      <w:numFmt w:val="decimal"/>
      <w:lvlText w:val="%1.%2.%3.%4.%5.%6.%7.%8."/>
      <w:lvlJc w:val="left"/>
      <w:pPr>
        <w:tabs>
          <w:tab w:val="num" w:pos="4460"/>
        </w:tabs>
        <w:ind w:left="4460" w:hanging="1800"/>
      </w:pPr>
    </w:lvl>
    <w:lvl w:ilvl="8">
      <w:start w:val="1"/>
      <w:numFmt w:val="decimal"/>
      <w:lvlText w:val="%1.%2.%3.%4.%5.%6.%7.%8.%9."/>
      <w:lvlJc w:val="left"/>
      <w:pPr>
        <w:tabs>
          <w:tab w:val="num" w:pos="4820"/>
        </w:tabs>
        <w:ind w:left="4820" w:hanging="1800"/>
      </w:pPr>
    </w:lvl>
  </w:abstractNum>
  <w:abstractNum w:abstractNumId="12" w15:restartNumberingAfterBreak="0">
    <w:nsid w:val="291B1B0E"/>
    <w:multiLevelType w:val="hybridMultilevel"/>
    <w:tmpl w:val="25B02A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A536C36"/>
    <w:multiLevelType w:val="hybridMultilevel"/>
    <w:tmpl w:val="4C6E9156"/>
    <w:lvl w:ilvl="0" w:tplc="B8B2264A">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270622"/>
    <w:multiLevelType w:val="hybridMultilevel"/>
    <w:tmpl w:val="D250E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114C2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7D35B6"/>
    <w:multiLevelType w:val="hybridMultilevel"/>
    <w:tmpl w:val="A6C0A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442859"/>
    <w:multiLevelType w:val="hybridMultilevel"/>
    <w:tmpl w:val="2C5646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2318E4"/>
    <w:multiLevelType w:val="hybridMultilevel"/>
    <w:tmpl w:val="240C6D6C"/>
    <w:lvl w:ilvl="0" w:tplc="C4AA6370">
      <w:start w:val="8"/>
      <w:numFmt w:val="bullet"/>
      <w:lvlText w:val="•"/>
      <w:lvlJc w:val="left"/>
      <w:pPr>
        <w:ind w:left="1170" w:hanging="720"/>
      </w:pPr>
      <w:rPr>
        <w:rFonts w:ascii="Calibri" w:eastAsiaTheme="minorHAnsi" w:hAnsi="Calibri" w:cs="Calibri"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9" w15:restartNumberingAfterBreak="0">
    <w:nsid w:val="3D8B49DC"/>
    <w:multiLevelType w:val="hybridMultilevel"/>
    <w:tmpl w:val="E892EF3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DE3585"/>
    <w:multiLevelType w:val="hybridMultilevel"/>
    <w:tmpl w:val="8E06E5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AC141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2156A87"/>
    <w:multiLevelType w:val="hybridMultilevel"/>
    <w:tmpl w:val="369C6E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1F3B98"/>
    <w:multiLevelType w:val="hybridMultilevel"/>
    <w:tmpl w:val="0B94A29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4" w15:restartNumberingAfterBreak="0">
    <w:nsid w:val="467A6680"/>
    <w:multiLevelType w:val="hybridMultilevel"/>
    <w:tmpl w:val="05DC126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5" w15:restartNumberingAfterBreak="0">
    <w:nsid w:val="4B44431C"/>
    <w:multiLevelType w:val="hybridMultilevel"/>
    <w:tmpl w:val="719627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B902251"/>
    <w:multiLevelType w:val="hybridMultilevel"/>
    <w:tmpl w:val="875688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AA2BE3"/>
    <w:multiLevelType w:val="hybridMultilevel"/>
    <w:tmpl w:val="06DEC1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4DBB3332"/>
    <w:multiLevelType w:val="hybridMultilevel"/>
    <w:tmpl w:val="6B8A15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1D06E64"/>
    <w:multiLevelType w:val="hybridMultilevel"/>
    <w:tmpl w:val="75A6F2BA"/>
    <w:lvl w:ilvl="0" w:tplc="4009000F">
      <w:start w:val="1"/>
      <w:numFmt w:val="decimal"/>
      <w:lvlText w:val="%1."/>
      <w:lvlJc w:val="left"/>
      <w:pPr>
        <w:ind w:left="720" w:hanging="360"/>
      </w:pPr>
      <w:rPr>
        <w:rFonts w:hint="default"/>
      </w:rPr>
    </w:lvl>
    <w:lvl w:ilvl="1" w:tplc="9084A028">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CCD63B6"/>
    <w:multiLevelType w:val="hybridMultilevel"/>
    <w:tmpl w:val="1040A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5E6B9B"/>
    <w:multiLevelType w:val="hybridMultilevel"/>
    <w:tmpl w:val="BF720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963733"/>
    <w:multiLevelType w:val="hybridMultilevel"/>
    <w:tmpl w:val="A5486934"/>
    <w:lvl w:ilvl="0" w:tplc="6E66AA96">
      <w:start w:val="1"/>
      <w:numFmt w:val="lowerRoman"/>
      <w:lvlText w:val="%1."/>
      <w:lvlJc w:val="right"/>
      <w:pPr>
        <w:tabs>
          <w:tab w:val="num" w:pos="1341"/>
        </w:tabs>
        <w:ind w:left="1341" w:hanging="180"/>
      </w:pPr>
    </w:lvl>
    <w:lvl w:ilvl="1" w:tplc="ED16E9BE">
      <w:start w:val="1"/>
      <w:numFmt w:val="decimal"/>
      <w:lvlText w:val="%2."/>
      <w:lvlJc w:val="left"/>
      <w:pPr>
        <w:tabs>
          <w:tab w:val="num" w:pos="1701"/>
        </w:tabs>
        <w:ind w:left="1701" w:hanging="360"/>
      </w:pPr>
    </w:lvl>
    <w:lvl w:ilvl="2" w:tplc="E11EFFA6">
      <w:start w:val="1"/>
      <w:numFmt w:val="decimal"/>
      <w:lvlText w:val="%3."/>
      <w:lvlJc w:val="left"/>
      <w:pPr>
        <w:tabs>
          <w:tab w:val="num" w:pos="2421"/>
        </w:tabs>
        <w:ind w:left="2421" w:hanging="360"/>
      </w:pPr>
    </w:lvl>
    <w:lvl w:ilvl="3" w:tplc="4A5614CC">
      <w:start w:val="1"/>
      <w:numFmt w:val="decimal"/>
      <w:lvlText w:val="%4."/>
      <w:lvlJc w:val="left"/>
      <w:pPr>
        <w:tabs>
          <w:tab w:val="num" w:pos="3141"/>
        </w:tabs>
        <w:ind w:left="3141" w:hanging="360"/>
      </w:pPr>
    </w:lvl>
    <w:lvl w:ilvl="4" w:tplc="3A5ADA70">
      <w:start w:val="1"/>
      <w:numFmt w:val="decimal"/>
      <w:lvlText w:val="%5."/>
      <w:lvlJc w:val="left"/>
      <w:pPr>
        <w:tabs>
          <w:tab w:val="num" w:pos="3861"/>
        </w:tabs>
        <w:ind w:left="3861" w:hanging="360"/>
      </w:pPr>
    </w:lvl>
    <w:lvl w:ilvl="5" w:tplc="7F3ED0F4">
      <w:start w:val="1"/>
      <w:numFmt w:val="decimal"/>
      <w:lvlText w:val="%6."/>
      <w:lvlJc w:val="left"/>
      <w:pPr>
        <w:tabs>
          <w:tab w:val="num" w:pos="4581"/>
        </w:tabs>
        <w:ind w:left="4581" w:hanging="360"/>
      </w:pPr>
    </w:lvl>
    <w:lvl w:ilvl="6" w:tplc="CB96D036">
      <w:start w:val="1"/>
      <w:numFmt w:val="decimal"/>
      <w:lvlText w:val="%7."/>
      <w:lvlJc w:val="left"/>
      <w:pPr>
        <w:tabs>
          <w:tab w:val="num" w:pos="5301"/>
        </w:tabs>
        <w:ind w:left="5301" w:hanging="360"/>
      </w:pPr>
    </w:lvl>
    <w:lvl w:ilvl="7" w:tplc="56CE8CD8">
      <w:start w:val="1"/>
      <w:numFmt w:val="decimal"/>
      <w:lvlText w:val="%8."/>
      <w:lvlJc w:val="left"/>
      <w:pPr>
        <w:tabs>
          <w:tab w:val="num" w:pos="6021"/>
        </w:tabs>
        <w:ind w:left="6021" w:hanging="360"/>
      </w:pPr>
    </w:lvl>
    <w:lvl w:ilvl="8" w:tplc="BC0A4202">
      <w:start w:val="1"/>
      <w:numFmt w:val="decimal"/>
      <w:lvlText w:val="%9."/>
      <w:lvlJc w:val="left"/>
      <w:pPr>
        <w:tabs>
          <w:tab w:val="num" w:pos="6741"/>
        </w:tabs>
        <w:ind w:left="6741" w:hanging="360"/>
      </w:pPr>
    </w:lvl>
  </w:abstractNum>
  <w:abstractNum w:abstractNumId="33" w15:restartNumberingAfterBreak="0">
    <w:nsid w:val="65733EAD"/>
    <w:multiLevelType w:val="hybridMultilevel"/>
    <w:tmpl w:val="416EAA6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4" w15:restartNumberingAfterBreak="0">
    <w:nsid w:val="678700D7"/>
    <w:multiLevelType w:val="hybridMultilevel"/>
    <w:tmpl w:val="C1F68E50"/>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5" w15:restartNumberingAfterBreak="0">
    <w:nsid w:val="71CF520D"/>
    <w:multiLevelType w:val="hybridMultilevel"/>
    <w:tmpl w:val="58D0856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F86991"/>
    <w:multiLevelType w:val="hybridMultilevel"/>
    <w:tmpl w:val="548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151929"/>
    <w:multiLevelType w:val="hybridMultilevel"/>
    <w:tmpl w:val="D062D7A2"/>
    <w:lvl w:ilvl="0" w:tplc="C4AA6370">
      <w:start w:val="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0"/>
  </w:num>
  <w:num w:numId="4">
    <w:abstractNumId w:val="20"/>
  </w:num>
  <w:num w:numId="5">
    <w:abstractNumId w:val="26"/>
  </w:num>
  <w:num w:numId="6">
    <w:abstractNumId w:val="13"/>
  </w:num>
  <w:num w:numId="7">
    <w:abstractNumId w:val="15"/>
  </w:num>
  <w:num w:numId="8">
    <w:abstractNumId w:val="8"/>
  </w:num>
  <w:num w:numId="9">
    <w:abstractNumId w:val="35"/>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19"/>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30"/>
  </w:num>
  <w:num w:numId="17">
    <w:abstractNumId w:val="37"/>
  </w:num>
  <w:num w:numId="18">
    <w:abstractNumId w:val="18"/>
  </w:num>
  <w:num w:numId="19">
    <w:abstractNumId w:val="17"/>
  </w:num>
  <w:num w:numId="20">
    <w:abstractNumId w:val="2"/>
  </w:num>
  <w:num w:numId="21">
    <w:abstractNumId w:val="14"/>
  </w:num>
  <w:num w:numId="22">
    <w:abstractNumId w:val="22"/>
  </w:num>
  <w:num w:numId="23">
    <w:abstractNumId w:val="3"/>
  </w:num>
  <w:num w:numId="24">
    <w:abstractNumId w:val="21"/>
  </w:num>
  <w:num w:numId="25">
    <w:abstractNumId w:val="1"/>
  </w:num>
  <w:num w:numId="26">
    <w:abstractNumId w:val="7"/>
  </w:num>
  <w:num w:numId="27">
    <w:abstractNumId w:val="24"/>
  </w:num>
  <w:num w:numId="28">
    <w:abstractNumId w:val="10"/>
  </w:num>
  <w:num w:numId="29">
    <w:abstractNumId w:val="23"/>
  </w:num>
  <w:num w:numId="30">
    <w:abstractNumId w:val="34"/>
  </w:num>
  <w:num w:numId="31">
    <w:abstractNumId w:val="33"/>
  </w:num>
  <w:num w:numId="32">
    <w:abstractNumId w:val="27"/>
  </w:num>
  <w:num w:numId="33">
    <w:abstractNumId w:val="28"/>
  </w:num>
  <w:num w:numId="34">
    <w:abstractNumId w:val="6"/>
  </w:num>
  <w:num w:numId="35">
    <w:abstractNumId w:val="31"/>
  </w:num>
  <w:num w:numId="36">
    <w:abstractNumId w:val="5"/>
  </w:num>
  <w:num w:numId="37">
    <w:abstractNumId w:val="9"/>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5F8"/>
    <w:rsid w:val="00001825"/>
    <w:rsid w:val="00001F72"/>
    <w:rsid w:val="00002013"/>
    <w:rsid w:val="00003E1A"/>
    <w:rsid w:val="00003EE9"/>
    <w:rsid w:val="000047AE"/>
    <w:rsid w:val="00004A37"/>
    <w:rsid w:val="000070C5"/>
    <w:rsid w:val="00010809"/>
    <w:rsid w:val="00010A8B"/>
    <w:rsid w:val="00010CF6"/>
    <w:rsid w:val="000110D8"/>
    <w:rsid w:val="000125C7"/>
    <w:rsid w:val="00012B0B"/>
    <w:rsid w:val="000131F0"/>
    <w:rsid w:val="00013F82"/>
    <w:rsid w:val="0001416B"/>
    <w:rsid w:val="00014718"/>
    <w:rsid w:val="0001534B"/>
    <w:rsid w:val="000156CA"/>
    <w:rsid w:val="00015D37"/>
    <w:rsid w:val="00016CE5"/>
    <w:rsid w:val="00016E09"/>
    <w:rsid w:val="00017C0E"/>
    <w:rsid w:val="0002191F"/>
    <w:rsid w:val="00022016"/>
    <w:rsid w:val="0002247E"/>
    <w:rsid w:val="00023793"/>
    <w:rsid w:val="00023AAA"/>
    <w:rsid w:val="00024238"/>
    <w:rsid w:val="00024C68"/>
    <w:rsid w:val="0002536B"/>
    <w:rsid w:val="00026796"/>
    <w:rsid w:val="00026A1C"/>
    <w:rsid w:val="00027715"/>
    <w:rsid w:val="00027A7D"/>
    <w:rsid w:val="00031359"/>
    <w:rsid w:val="000316F3"/>
    <w:rsid w:val="00031872"/>
    <w:rsid w:val="00031C6F"/>
    <w:rsid w:val="00032B48"/>
    <w:rsid w:val="00032B86"/>
    <w:rsid w:val="000334F5"/>
    <w:rsid w:val="000335F7"/>
    <w:rsid w:val="0003429D"/>
    <w:rsid w:val="00034913"/>
    <w:rsid w:val="00034A8E"/>
    <w:rsid w:val="00034E2A"/>
    <w:rsid w:val="00035223"/>
    <w:rsid w:val="0003532A"/>
    <w:rsid w:val="00035D8D"/>
    <w:rsid w:val="00036C34"/>
    <w:rsid w:val="00036C90"/>
    <w:rsid w:val="00036F97"/>
    <w:rsid w:val="00036FF4"/>
    <w:rsid w:val="0003758D"/>
    <w:rsid w:val="00037B68"/>
    <w:rsid w:val="0004033B"/>
    <w:rsid w:val="000408D0"/>
    <w:rsid w:val="000410A6"/>
    <w:rsid w:val="00041896"/>
    <w:rsid w:val="00041AD7"/>
    <w:rsid w:val="00042F46"/>
    <w:rsid w:val="00043167"/>
    <w:rsid w:val="0004343B"/>
    <w:rsid w:val="00043659"/>
    <w:rsid w:val="00043EAD"/>
    <w:rsid w:val="000445A4"/>
    <w:rsid w:val="000445C3"/>
    <w:rsid w:val="00044F28"/>
    <w:rsid w:val="0004500F"/>
    <w:rsid w:val="00045790"/>
    <w:rsid w:val="00046745"/>
    <w:rsid w:val="00050209"/>
    <w:rsid w:val="0005081B"/>
    <w:rsid w:val="000509C2"/>
    <w:rsid w:val="00050BB2"/>
    <w:rsid w:val="00051C07"/>
    <w:rsid w:val="00051FC3"/>
    <w:rsid w:val="00052CEE"/>
    <w:rsid w:val="000530F8"/>
    <w:rsid w:val="00053429"/>
    <w:rsid w:val="0005353A"/>
    <w:rsid w:val="00054293"/>
    <w:rsid w:val="00054781"/>
    <w:rsid w:val="000553BB"/>
    <w:rsid w:val="0005559D"/>
    <w:rsid w:val="00055A23"/>
    <w:rsid w:val="00055DC0"/>
    <w:rsid w:val="00055FBD"/>
    <w:rsid w:val="00056770"/>
    <w:rsid w:val="00060F93"/>
    <w:rsid w:val="00062D18"/>
    <w:rsid w:val="00063373"/>
    <w:rsid w:val="0006351E"/>
    <w:rsid w:val="00064F6A"/>
    <w:rsid w:val="00065187"/>
    <w:rsid w:val="0006601C"/>
    <w:rsid w:val="0006670E"/>
    <w:rsid w:val="00066AED"/>
    <w:rsid w:val="0006779F"/>
    <w:rsid w:val="00067FB2"/>
    <w:rsid w:val="0007000D"/>
    <w:rsid w:val="000707E7"/>
    <w:rsid w:val="00070EAF"/>
    <w:rsid w:val="00071051"/>
    <w:rsid w:val="00071E2B"/>
    <w:rsid w:val="0007202F"/>
    <w:rsid w:val="00072583"/>
    <w:rsid w:val="00073662"/>
    <w:rsid w:val="0007490F"/>
    <w:rsid w:val="00074CB9"/>
    <w:rsid w:val="00074E35"/>
    <w:rsid w:val="0007539D"/>
    <w:rsid w:val="000758C0"/>
    <w:rsid w:val="00075CC6"/>
    <w:rsid w:val="0007605B"/>
    <w:rsid w:val="00077140"/>
    <w:rsid w:val="00077B47"/>
    <w:rsid w:val="00077F7B"/>
    <w:rsid w:val="000813DD"/>
    <w:rsid w:val="0008269E"/>
    <w:rsid w:val="000826C6"/>
    <w:rsid w:val="00083BDC"/>
    <w:rsid w:val="0008404A"/>
    <w:rsid w:val="00084B24"/>
    <w:rsid w:val="000856D9"/>
    <w:rsid w:val="00086428"/>
    <w:rsid w:val="0008697D"/>
    <w:rsid w:val="00087772"/>
    <w:rsid w:val="000879D9"/>
    <w:rsid w:val="00087B95"/>
    <w:rsid w:val="00087DA6"/>
    <w:rsid w:val="0009058D"/>
    <w:rsid w:val="000906BF"/>
    <w:rsid w:val="000907B2"/>
    <w:rsid w:val="00090ADE"/>
    <w:rsid w:val="000916F2"/>
    <w:rsid w:val="00091F5E"/>
    <w:rsid w:val="00093F41"/>
    <w:rsid w:val="000955CE"/>
    <w:rsid w:val="00095960"/>
    <w:rsid w:val="0009769B"/>
    <w:rsid w:val="00097BB9"/>
    <w:rsid w:val="000A0742"/>
    <w:rsid w:val="000A1AA0"/>
    <w:rsid w:val="000A2557"/>
    <w:rsid w:val="000A26C1"/>
    <w:rsid w:val="000A275D"/>
    <w:rsid w:val="000A31EE"/>
    <w:rsid w:val="000A3A92"/>
    <w:rsid w:val="000A43EA"/>
    <w:rsid w:val="000A44D0"/>
    <w:rsid w:val="000A4C6F"/>
    <w:rsid w:val="000A5350"/>
    <w:rsid w:val="000A62BC"/>
    <w:rsid w:val="000A6747"/>
    <w:rsid w:val="000A684C"/>
    <w:rsid w:val="000B015F"/>
    <w:rsid w:val="000B0EC6"/>
    <w:rsid w:val="000B1502"/>
    <w:rsid w:val="000B246B"/>
    <w:rsid w:val="000B2498"/>
    <w:rsid w:val="000B2BE4"/>
    <w:rsid w:val="000B3002"/>
    <w:rsid w:val="000B32D2"/>
    <w:rsid w:val="000B33B7"/>
    <w:rsid w:val="000B3532"/>
    <w:rsid w:val="000B36E7"/>
    <w:rsid w:val="000B3AD0"/>
    <w:rsid w:val="000B5251"/>
    <w:rsid w:val="000B5BE3"/>
    <w:rsid w:val="000B6163"/>
    <w:rsid w:val="000B625C"/>
    <w:rsid w:val="000B74D6"/>
    <w:rsid w:val="000B77A9"/>
    <w:rsid w:val="000C09A8"/>
    <w:rsid w:val="000C0B3C"/>
    <w:rsid w:val="000C0DE9"/>
    <w:rsid w:val="000C103F"/>
    <w:rsid w:val="000C17A6"/>
    <w:rsid w:val="000C17BD"/>
    <w:rsid w:val="000C1D23"/>
    <w:rsid w:val="000C2178"/>
    <w:rsid w:val="000C22D9"/>
    <w:rsid w:val="000C2D8A"/>
    <w:rsid w:val="000C32BB"/>
    <w:rsid w:val="000C3782"/>
    <w:rsid w:val="000C3D0E"/>
    <w:rsid w:val="000C51DF"/>
    <w:rsid w:val="000C546F"/>
    <w:rsid w:val="000C5617"/>
    <w:rsid w:val="000C607D"/>
    <w:rsid w:val="000C64F2"/>
    <w:rsid w:val="000C68C2"/>
    <w:rsid w:val="000C71D6"/>
    <w:rsid w:val="000C75F0"/>
    <w:rsid w:val="000D09C1"/>
    <w:rsid w:val="000D1506"/>
    <w:rsid w:val="000D16BC"/>
    <w:rsid w:val="000D16D8"/>
    <w:rsid w:val="000D1A2A"/>
    <w:rsid w:val="000D33FE"/>
    <w:rsid w:val="000D3628"/>
    <w:rsid w:val="000D44A3"/>
    <w:rsid w:val="000D4FF1"/>
    <w:rsid w:val="000D55BA"/>
    <w:rsid w:val="000D57F3"/>
    <w:rsid w:val="000D5BCA"/>
    <w:rsid w:val="000D71BB"/>
    <w:rsid w:val="000D7253"/>
    <w:rsid w:val="000D74AD"/>
    <w:rsid w:val="000E0932"/>
    <w:rsid w:val="000E13EA"/>
    <w:rsid w:val="000E1AFA"/>
    <w:rsid w:val="000E20A4"/>
    <w:rsid w:val="000E2E8C"/>
    <w:rsid w:val="000E42BF"/>
    <w:rsid w:val="000E54AA"/>
    <w:rsid w:val="000E61D4"/>
    <w:rsid w:val="000E62FD"/>
    <w:rsid w:val="000E6511"/>
    <w:rsid w:val="000E6D10"/>
    <w:rsid w:val="000E6EF5"/>
    <w:rsid w:val="000E73A8"/>
    <w:rsid w:val="000E7484"/>
    <w:rsid w:val="000F10D4"/>
    <w:rsid w:val="000F1973"/>
    <w:rsid w:val="000F1ED9"/>
    <w:rsid w:val="000F245E"/>
    <w:rsid w:val="000F2977"/>
    <w:rsid w:val="000F3EBB"/>
    <w:rsid w:val="000F409E"/>
    <w:rsid w:val="000F47D5"/>
    <w:rsid w:val="000F63BE"/>
    <w:rsid w:val="000F75B5"/>
    <w:rsid w:val="000F7B2B"/>
    <w:rsid w:val="001000A0"/>
    <w:rsid w:val="00100950"/>
    <w:rsid w:val="00100C83"/>
    <w:rsid w:val="001018D0"/>
    <w:rsid w:val="00101CE1"/>
    <w:rsid w:val="0010243B"/>
    <w:rsid w:val="001029A7"/>
    <w:rsid w:val="001035F4"/>
    <w:rsid w:val="00103BBF"/>
    <w:rsid w:val="00103D70"/>
    <w:rsid w:val="0010431F"/>
    <w:rsid w:val="00104415"/>
    <w:rsid w:val="00104FE8"/>
    <w:rsid w:val="00106BCA"/>
    <w:rsid w:val="00106D6D"/>
    <w:rsid w:val="00107B5F"/>
    <w:rsid w:val="001114C3"/>
    <w:rsid w:val="001121C9"/>
    <w:rsid w:val="00112BC2"/>
    <w:rsid w:val="00113659"/>
    <w:rsid w:val="00113F23"/>
    <w:rsid w:val="00114A6E"/>
    <w:rsid w:val="001157B6"/>
    <w:rsid w:val="00115A4D"/>
    <w:rsid w:val="0012025C"/>
    <w:rsid w:val="0012382E"/>
    <w:rsid w:val="00123C09"/>
    <w:rsid w:val="00123E20"/>
    <w:rsid w:val="00124366"/>
    <w:rsid w:val="00124F4A"/>
    <w:rsid w:val="00126CF3"/>
    <w:rsid w:val="00127736"/>
    <w:rsid w:val="00130A07"/>
    <w:rsid w:val="00131161"/>
    <w:rsid w:val="001313DC"/>
    <w:rsid w:val="001319E5"/>
    <w:rsid w:val="00131F6E"/>
    <w:rsid w:val="001320A4"/>
    <w:rsid w:val="001327E6"/>
    <w:rsid w:val="00133809"/>
    <w:rsid w:val="00134109"/>
    <w:rsid w:val="001349A2"/>
    <w:rsid w:val="001356C4"/>
    <w:rsid w:val="001357F1"/>
    <w:rsid w:val="00135D0C"/>
    <w:rsid w:val="00135D4F"/>
    <w:rsid w:val="0013648F"/>
    <w:rsid w:val="00137609"/>
    <w:rsid w:val="00140055"/>
    <w:rsid w:val="0014053D"/>
    <w:rsid w:val="0014083E"/>
    <w:rsid w:val="00142E16"/>
    <w:rsid w:val="0014373E"/>
    <w:rsid w:val="001447A3"/>
    <w:rsid w:val="00144E90"/>
    <w:rsid w:val="00145277"/>
    <w:rsid w:val="00145948"/>
    <w:rsid w:val="00146658"/>
    <w:rsid w:val="001479E8"/>
    <w:rsid w:val="00147A25"/>
    <w:rsid w:val="001511A3"/>
    <w:rsid w:val="00151323"/>
    <w:rsid w:val="00151E3A"/>
    <w:rsid w:val="001523AF"/>
    <w:rsid w:val="001528F2"/>
    <w:rsid w:val="00155EC1"/>
    <w:rsid w:val="001575AF"/>
    <w:rsid w:val="001613DB"/>
    <w:rsid w:val="00161945"/>
    <w:rsid w:val="00161B2E"/>
    <w:rsid w:val="0016344E"/>
    <w:rsid w:val="001642F8"/>
    <w:rsid w:val="0016488A"/>
    <w:rsid w:val="0016505D"/>
    <w:rsid w:val="00165245"/>
    <w:rsid w:val="00165539"/>
    <w:rsid w:val="00166A53"/>
    <w:rsid w:val="00166BBA"/>
    <w:rsid w:val="00166D0D"/>
    <w:rsid w:val="00170346"/>
    <w:rsid w:val="00171097"/>
    <w:rsid w:val="0017169B"/>
    <w:rsid w:val="0017185F"/>
    <w:rsid w:val="001720D9"/>
    <w:rsid w:val="0017261E"/>
    <w:rsid w:val="00172CE2"/>
    <w:rsid w:val="001733C2"/>
    <w:rsid w:val="00173BD4"/>
    <w:rsid w:val="00173C18"/>
    <w:rsid w:val="00173D54"/>
    <w:rsid w:val="00173DF6"/>
    <w:rsid w:val="00173E23"/>
    <w:rsid w:val="001742D2"/>
    <w:rsid w:val="001743C5"/>
    <w:rsid w:val="0017450D"/>
    <w:rsid w:val="0017480E"/>
    <w:rsid w:val="001751A3"/>
    <w:rsid w:val="00175641"/>
    <w:rsid w:val="0017571E"/>
    <w:rsid w:val="00175FE1"/>
    <w:rsid w:val="001776F9"/>
    <w:rsid w:val="00177D8F"/>
    <w:rsid w:val="00180644"/>
    <w:rsid w:val="00180F0C"/>
    <w:rsid w:val="001812FC"/>
    <w:rsid w:val="00181C14"/>
    <w:rsid w:val="00181D88"/>
    <w:rsid w:val="00181E66"/>
    <w:rsid w:val="00182BE9"/>
    <w:rsid w:val="00182EF2"/>
    <w:rsid w:val="00183849"/>
    <w:rsid w:val="00184050"/>
    <w:rsid w:val="00184507"/>
    <w:rsid w:val="00184915"/>
    <w:rsid w:val="00184BD2"/>
    <w:rsid w:val="0018576C"/>
    <w:rsid w:val="00185F97"/>
    <w:rsid w:val="001862C7"/>
    <w:rsid w:val="00187909"/>
    <w:rsid w:val="001915BB"/>
    <w:rsid w:val="00191EC5"/>
    <w:rsid w:val="001924A2"/>
    <w:rsid w:val="00192609"/>
    <w:rsid w:val="001939AF"/>
    <w:rsid w:val="00193D27"/>
    <w:rsid w:val="00194326"/>
    <w:rsid w:val="00194B67"/>
    <w:rsid w:val="00194CF2"/>
    <w:rsid w:val="001961BE"/>
    <w:rsid w:val="00196241"/>
    <w:rsid w:val="00196762"/>
    <w:rsid w:val="001968D6"/>
    <w:rsid w:val="0019754F"/>
    <w:rsid w:val="00197690"/>
    <w:rsid w:val="00197714"/>
    <w:rsid w:val="001977D6"/>
    <w:rsid w:val="001A0371"/>
    <w:rsid w:val="001A040C"/>
    <w:rsid w:val="001A1D63"/>
    <w:rsid w:val="001A29B4"/>
    <w:rsid w:val="001A40E6"/>
    <w:rsid w:val="001A4A0A"/>
    <w:rsid w:val="001A7CE8"/>
    <w:rsid w:val="001B1941"/>
    <w:rsid w:val="001B20E7"/>
    <w:rsid w:val="001B247F"/>
    <w:rsid w:val="001B2CCB"/>
    <w:rsid w:val="001B33FE"/>
    <w:rsid w:val="001B39DC"/>
    <w:rsid w:val="001B3FDE"/>
    <w:rsid w:val="001B45F1"/>
    <w:rsid w:val="001B54D6"/>
    <w:rsid w:val="001B5E08"/>
    <w:rsid w:val="001B71CB"/>
    <w:rsid w:val="001B73E8"/>
    <w:rsid w:val="001B7B4F"/>
    <w:rsid w:val="001C0B13"/>
    <w:rsid w:val="001C223D"/>
    <w:rsid w:val="001C2528"/>
    <w:rsid w:val="001C2785"/>
    <w:rsid w:val="001C4158"/>
    <w:rsid w:val="001C45A9"/>
    <w:rsid w:val="001C4743"/>
    <w:rsid w:val="001C4BEF"/>
    <w:rsid w:val="001C4ECE"/>
    <w:rsid w:val="001C5A50"/>
    <w:rsid w:val="001C6540"/>
    <w:rsid w:val="001C6773"/>
    <w:rsid w:val="001C6D41"/>
    <w:rsid w:val="001C702A"/>
    <w:rsid w:val="001C7299"/>
    <w:rsid w:val="001C7751"/>
    <w:rsid w:val="001C7AF4"/>
    <w:rsid w:val="001D035B"/>
    <w:rsid w:val="001D054B"/>
    <w:rsid w:val="001D0BF3"/>
    <w:rsid w:val="001D0EFD"/>
    <w:rsid w:val="001D11FD"/>
    <w:rsid w:val="001D1350"/>
    <w:rsid w:val="001D1468"/>
    <w:rsid w:val="001D1E99"/>
    <w:rsid w:val="001D2760"/>
    <w:rsid w:val="001D2A4E"/>
    <w:rsid w:val="001D38F5"/>
    <w:rsid w:val="001D3950"/>
    <w:rsid w:val="001D40A0"/>
    <w:rsid w:val="001D4D17"/>
    <w:rsid w:val="001D55F2"/>
    <w:rsid w:val="001D5AE5"/>
    <w:rsid w:val="001D630C"/>
    <w:rsid w:val="001D6A2B"/>
    <w:rsid w:val="001D7104"/>
    <w:rsid w:val="001E05FE"/>
    <w:rsid w:val="001E0F9C"/>
    <w:rsid w:val="001E107F"/>
    <w:rsid w:val="001E1346"/>
    <w:rsid w:val="001E180D"/>
    <w:rsid w:val="001E1865"/>
    <w:rsid w:val="001E1CC3"/>
    <w:rsid w:val="001E281B"/>
    <w:rsid w:val="001E287F"/>
    <w:rsid w:val="001E2DB0"/>
    <w:rsid w:val="001E2E8A"/>
    <w:rsid w:val="001E3341"/>
    <w:rsid w:val="001E392F"/>
    <w:rsid w:val="001E4BC9"/>
    <w:rsid w:val="001E4FE0"/>
    <w:rsid w:val="001E51C5"/>
    <w:rsid w:val="001E5825"/>
    <w:rsid w:val="001E5DF2"/>
    <w:rsid w:val="001E64B8"/>
    <w:rsid w:val="001E6BD5"/>
    <w:rsid w:val="001E723D"/>
    <w:rsid w:val="001E7C0D"/>
    <w:rsid w:val="001F006D"/>
    <w:rsid w:val="001F08A5"/>
    <w:rsid w:val="001F08B6"/>
    <w:rsid w:val="001F0E6A"/>
    <w:rsid w:val="001F2CEC"/>
    <w:rsid w:val="001F4452"/>
    <w:rsid w:val="001F4AF6"/>
    <w:rsid w:val="001F5F6A"/>
    <w:rsid w:val="001F6DC3"/>
    <w:rsid w:val="001F7469"/>
    <w:rsid w:val="001F75F3"/>
    <w:rsid w:val="002000B7"/>
    <w:rsid w:val="0020059B"/>
    <w:rsid w:val="002012A9"/>
    <w:rsid w:val="00201377"/>
    <w:rsid w:val="002025A8"/>
    <w:rsid w:val="00202ECA"/>
    <w:rsid w:val="00202F11"/>
    <w:rsid w:val="002031F4"/>
    <w:rsid w:val="00204931"/>
    <w:rsid w:val="00204C6A"/>
    <w:rsid w:val="00204E21"/>
    <w:rsid w:val="00205B3C"/>
    <w:rsid w:val="00205B77"/>
    <w:rsid w:val="002062FA"/>
    <w:rsid w:val="00206C56"/>
    <w:rsid w:val="00207171"/>
    <w:rsid w:val="00207594"/>
    <w:rsid w:val="0021009C"/>
    <w:rsid w:val="0021276F"/>
    <w:rsid w:val="00214662"/>
    <w:rsid w:val="00214EA1"/>
    <w:rsid w:val="002157D1"/>
    <w:rsid w:val="00215E5E"/>
    <w:rsid w:val="00216212"/>
    <w:rsid w:val="00216678"/>
    <w:rsid w:val="00217BA7"/>
    <w:rsid w:val="00221EDB"/>
    <w:rsid w:val="00221F75"/>
    <w:rsid w:val="0022337C"/>
    <w:rsid w:val="00223F69"/>
    <w:rsid w:val="00224286"/>
    <w:rsid w:val="0022451A"/>
    <w:rsid w:val="00224742"/>
    <w:rsid w:val="00224998"/>
    <w:rsid w:val="00224CA5"/>
    <w:rsid w:val="0022726B"/>
    <w:rsid w:val="00227785"/>
    <w:rsid w:val="00230252"/>
    <w:rsid w:val="00231070"/>
    <w:rsid w:val="00231872"/>
    <w:rsid w:val="00231FE0"/>
    <w:rsid w:val="002323AC"/>
    <w:rsid w:val="00232736"/>
    <w:rsid w:val="00232CCE"/>
    <w:rsid w:val="00232CD2"/>
    <w:rsid w:val="00235646"/>
    <w:rsid w:val="0023694B"/>
    <w:rsid w:val="0023708C"/>
    <w:rsid w:val="00240BB5"/>
    <w:rsid w:val="00240D34"/>
    <w:rsid w:val="00240E53"/>
    <w:rsid w:val="00240F9B"/>
    <w:rsid w:val="00240FA1"/>
    <w:rsid w:val="00241D5E"/>
    <w:rsid w:val="00241FF1"/>
    <w:rsid w:val="00242296"/>
    <w:rsid w:val="00242541"/>
    <w:rsid w:val="00242EA2"/>
    <w:rsid w:val="00244E74"/>
    <w:rsid w:val="002453B2"/>
    <w:rsid w:val="002458FF"/>
    <w:rsid w:val="00245E24"/>
    <w:rsid w:val="002476EC"/>
    <w:rsid w:val="0024787D"/>
    <w:rsid w:val="00247C27"/>
    <w:rsid w:val="00247DF5"/>
    <w:rsid w:val="0025003F"/>
    <w:rsid w:val="002504E7"/>
    <w:rsid w:val="002522D8"/>
    <w:rsid w:val="00252878"/>
    <w:rsid w:val="00252F29"/>
    <w:rsid w:val="00253139"/>
    <w:rsid w:val="00253A03"/>
    <w:rsid w:val="00254104"/>
    <w:rsid w:val="00255C30"/>
    <w:rsid w:val="00255E79"/>
    <w:rsid w:val="0025620E"/>
    <w:rsid w:val="00256354"/>
    <w:rsid w:val="00256B68"/>
    <w:rsid w:val="0025797D"/>
    <w:rsid w:val="00260116"/>
    <w:rsid w:val="002616E8"/>
    <w:rsid w:val="002623C9"/>
    <w:rsid w:val="00262DF2"/>
    <w:rsid w:val="00263DEF"/>
    <w:rsid w:val="00264186"/>
    <w:rsid w:val="002644DE"/>
    <w:rsid w:val="002645AB"/>
    <w:rsid w:val="002656AC"/>
    <w:rsid w:val="00266653"/>
    <w:rsid w:val="0027020F"/>
    <w:rsid w:val="00270FCE"/>
    <w:rsid w:val="002719BD"/>
    <w:rsid w:val="00272216"/>
    <w:rsid w:val="00272D62"/>
    <w:rsid w:val="00273074"/>
    <w:rsid w:val="00273541"/>
    <w:rsid w:val="002735DF"/>
    <w:rsid w:val="00275E1F"/>
    <w:rsid w:val="00276769"/>
    <w:rsid w:val="002769EB"/>
    <w:rsid w:val="00276A9E"/>
    <w:rsid w:val="00280D5F"/>
    <w:rsid w:val="0028321D"/>
    <w:rsid w:val="00283389"/>
    <w:rsid w:val="00283D50"/>
    <w:rsid w:val="00284346"/>
    <w:rsid w:val="002856AF"/>
    <w:rsid w:val="00286AE7"/>
    <w:rsid w:val="002879BA"/>
    <w:rsid w:val="002900E9"/>
    <w:rsid w:val="002901CF"/>
    <w:rsid w:val="002901DE"/>
    <w:rsid w:val="002910D0"/>
    <w:rsid w:val="002912B9"/>
    <w:rsid w:val="00291637"/>
    <w:rsid w:val="00292605"/>
    <w:rsid w:val="00293053"/>
    <w:rsid w:val="00293D15"/>
    <w:rsid w:val="00293F95"/>
    <w:rsid w:val="002941D8"/>
    <w:rsid w:val="00294316"/>
    <w:rsid w:val="002945E0"/>
    <w:rsid w:val="0029461E"/>
    <w:rsid w:val="002948E8"/>
    <w:rsid w:val="00294C5B"/>
    <w:rsid w:val="00294F4A"/>
    <w:rsid w:val="002953A3"/>
    <w:rsid w:val="0029669C"/>
    <w:rsid w:val="002976EC"/>
    <w:rsid w:val="002977C6"/>
    <w:rsid w:val="00297917"/>
    <w:rsid w:val="002A00D2"/>
    <w:rsid w:val="002A0620"/>
    <w:rsid w:val="002A106A"/>
    <w:rsid w:val="002A18F3"/>
    <w:rsid w:val="002A1C68"/>
    <w:rsid w:val="002A324B"/>
    <w:rsid w:val="002A3512"/>
    <w:rsid w:val="002A3E10"/>
    <w:rsid w:val="002A41E7"/>
    <w:rsid w:val="002A4245"/>
    <w:rsid w:val="002A4599"/>
    <w:rsid w:val="002A4CCA"/>
    <w:rsid w:val="002A5FEA"/>
    <w:rsid w:val="002A6161"/>
    <w:rsid w:val="002A726D"/>
    <w:rsid w:val="002A74D9"/>
    <w:rsid w:val="002B04D2"/>
    <w:rsid w:val="002B0CBF"/>
    <w:rsid w:val="002B0DA9"/>
    <w:rsid w:val="002B0E7D"/>
    <w:rsid w:val="002B18E3"/>
    <w:rsid w:val="002B1978"/>
    <w:rsid w:val="002B19E5"/>
    <w:rsid w:val="002B224C"/>
    <w:rsid w:val="002B22F4"/>
    <w:rsid w:val="002B344F"/>
    <w:rsid w:val="002B3508"/>
    <w:rsid w:val="002B3E67"/>
    <w:rsid w:val="002B4D0E"/>
    <w:rsid w:val="002B533B"/>
    <w:rsid w:val="002B5EB5"/>
    <w:rsid w:val="002B60C8"/>
    <w:rsid w:val="002B70B3"/>
    <w:rsid w:val="002B7783"/>
    <w:rsid w:val="002C00DB"/>
    <w:rsid w:val="002C06E3"/>
    <w:rsid w:val="002C0BDF"/>
    <w:rsid w:val="002C0F9A"/>
    <w:rsid w:val="002C1BAE"/>
    <w:rsid w:val="002C2161"/>
    <w:rsid w:val="002C2B0A"/>
    <w:rsid w:val="002C3EBD"/>
    <w:rsid w:val="002C3EEC"/>
    <w:rsid w:val="002C466E"/>
    <w:rsid w:val="002C52B9"/>
    <w:rsid w:val="002C53A3"/>
    <w:rsid w:val="002C5694"/>
    <w:rsid w:val="002C5A0D"/>
    <w:rsid w:val="002C6012"/>
    <w:rsid w:val="002C6013"/>
    <w:rsid w:val="002C6F37"/>
    <w:rsid w:val="002C744E"/>
    <w:rsid w:val="002D1565"/>
    <w:rsid w:val="002D36C6"/>
    <w:rsid w:val="002D3751"/>
    <w:rsid w:val="002D4E1F"/>
    <w:rsid w:val="002D56B6"/>
    <w:rsid w:val="002D5AEC"/>
    <w:rsid w:val="002D7A56"/>
    <w:rsid w:val="002E0182"/>
    <w:rsid w:val="002E093C"/>
    <w:rsid w:val="002E1548"/>
    <w:rsid w:val="002E2B44"/>
    <w:rsid w:val="002E3171"/>
    <w:rsid w:val="002E448D"/>
    <w:rsid w:val="002E5E1B"/>
    <w:rsid w:val="002E6E73"/>
    <w:rsid w:val="002F00F0"/>
    <w:rsid w:val="002F1956"/>
    <w:rsid w:val="002F1AA1"/>
    <w:rsid w:val="002F2235"/>
    <w:rsid w:val="002F22B6"/>
    <w:rsid w:val="002F2D91"/>
    <w:rsid w:val="002F42E9"/>
    <w:rsid w:val="002F49C4"/>
    <w:rsid w:val="002F77AC"/>
    <w:rsid w:val="00300565"/>
    <w:rsid w:val="00300AC5"/>
    <w:rsid w:val="003017D7"/>
    <w:rsid w:val="003021D1"/>
    <w:rsid w:val="003023EF"/>
    <w:rsid w:val="00302E45"/>
    <w:rsid w:val="003043D0"/>
    <w:rsid w:val="00304741"/>
    <w:rsid w:val="00304C38"/>
    <w:rsid w:val="003061F7"/>
    <w:rsid w:val="003065E5"/>
    <w:rsid w:val="003066E0"/>
    <w:rsid w:val="00307C76"/>
    <w:rsid w:val="00307D14"/>
    <w:rsid w:val="003101E9"/>
    <w:rsid w:val="00310374"/>
    <w:rsid w:val="00310756"/>
    <w:rsid w:val="0031187E"/>
    <w:rsid w:val="0031253C"/>
    <w:rsid w:val="0031372E"/>
    <w:rsid w:val="00314195"/>
    <w:rsid w:val="003146D9"/>
    <w:rsid w:val="00315EEF"/>
    <w:rsid w:val="0031684E"/>
    <w:rsid w:val="003205DE"/>
    <w:rsid w:val="00320F7E"/>
    <w:rsid w:val="003217C1"/>
    <w:rsid w:val="00321B1A"/>
    <w:rsid w:val="00321D2C"/>
    <w:rsid w:val="00321E9D"/>
    <w:rsid w:val="00321F35"/>
    <w:rsid w:val="00321F49"/>
    <w:rsid w:val="003224C4"/>
    <w:rsid w:val="00322534"/>
    <w:rsid w:val="00323057"/>
    <w:rsid w:val="00323434"/>
    <w:rsid w:val="00323745"/>
    <w:rsid w:val="003238DD"/>
    <w:rsid w:val="00324351"/>
    <w:rsid w:val="00324DF3"/>
    <w:rsid w:val="00324ECD"/>
    <w:rsid w:val="0032516D"/>
    <w:rsid w:val="00327FD8"/>
    <w:rsid w:val="00330C12"/>
    <w:rsid w:val="00331EC6"/>
    <w:rsid w:val="00332C1F"/>
    <w:rsid w:val="00332EB0"/>
    <w:rsid w:val="00333790"/>
    <w:rsid w:val="00333C20"/>
    <w:rsid w:val="00334020"/>
    <w:rsid w:val="0033501D"/>
    <w:rsid w:val="00335CCD"/>
    <w:rsid w:val="0033671D"/>
    <w:rsid w:val="003369B8"/>
    <w:rsid w:val="00336F88"/>
    <w:rsid w:val="0033718E"/>
    <w:rsid w:val="00337D97"/>
    <w:rsid w:val="00340249"/>
    <w:rsid w:val="00340255"/>
    <w:rsid w:val="00340428"/>
    <w:rsid w:val="00340F7A"/>
    <w:rsid w:val="00341707"/>
    <w:rsid w:val="0034261C"/>
    <w:rsid w:val="003431C1"/>
    <w:rsid w:val="003431E9"/>
    <w:rsid w:val="003438CE"/>
    <w:rsid w:val="00344B00"/>
    <w:rsid w:val="00344BE8"/>
    <w:rsid w:val="00344D3B"/>
    <w:rsid w:val="003456BD"/>
    <w:rsid w:val="0034578B"/>
    <w:rsid w:val="0034600C"/>
    <w:rsid w:val="00346102"/>
    <w:rsid w:val="00346346"/>
    <w:rsid w:val="00346591"/>
    <w:rsid w:val="00346983"/>
    <w:rsid w:val="00346B23"/>
    <w:rsid w:val="00346FFA"/>
    <w:rsid w:val="00346FFF"/>
    <w:rsid w:val="00347E4B"/>
    <w:rsid w:val="00347E4F"/>
    <w:rsid w:val="0035082E"/>
    <w:rsid w:val="00350A76"/>
    <w:rsid w:val="0035120E"/>
    <w:rsid w:val="00351BA8"/>
    <w:rsid w:val="00352F67"/>
    <w:rsid w:val="00353CC9"/>
    <w:rsid w:val="00354063"/>
    <w:rsid w:val="003550BF"/>
    <w:rsid w:val="0035527F"/>
    <w:rsid w:val="00355782"/>
    <w:rsid w:val="00356253"/>
    <w:rsid w:val="00356413"/>
    <w:rsid w:val="003568D5"/>
    <w:rsid w:val="00356B90"/>
    <w:rsid w:val="0035708B"/>
    <w:rsid w:val="003605BD"/>
    <w:rsid w:val="0036136C"/>
    <w:rsid w:val="00361832"/>
    <w:rsid w:val="00361BF3"/>
    <w:rsid w:val="00362AF1"/>
    <w:rsid w:val="00364F20"/>
    <w:rsid w:val="0036504C"/>
    <w:rsid w:val="00367E43"/>
    <w:rsid w:val="00372661"/>
    <w:rsid w:val="00372911"/>
    <w:rsid w:val="00372CFF"/>
    <w:rsid w:val="00373395"/>
    <w:rsid w:val="00374020"/>
    <w:rsid w:val="00375B8C"/>
    <w:rsid w:val="003760F8"/>
    <w:rsid w:val="003768E9"/>
    <w:rsid w:val="00376DA6"/>
    <w:rsid w:val="00377065"/>
    <w:rsid w:val="003773D7"/>
    <w:rsid w:val="00377826"/>
    <w:rsid w:val="00377853"/>
    <w:rsid w:val="00380D0B"/>
    <w:rsid w:val="003816A2"/>
    <w:rsid w:val="00381B9C"/>
    <w:rsid w:val="00381CC6"/>
    <w:rsid w:val="00382CA2"/>
    <w:rsid w:val="0038315A"/>
    <w:rsid w:val="00384368"/>
    <w:rsid w:val="0038457B"/>
    <w:rsid w:val="00384CDD"/>
    <w:rsid w:val="00385021"/>
    <w:rsid w:val="003859C3"/>
    <w:rsid w:val="00385D0C"/>
    <w:rsid w:val="00386A9C"/>
    <w:rsid w:val="003902D3"/>
    <w:rsid w:val="00390500"/>
    <w:rsid w:val="00390C08"/>
    <w:rsid w:val="00391676"/>
    <w:rsid w:val="003917ED"/>
    <w:rsid w:val="00391FBD"/>
    <w:rsid w:val="0039202E"/>
    <w:rsid w:val="00392479"/>
    <w:rsid w:val="00392BAB"/>
    <w:rsid w:val="00392CDE"/>
    <w:rsid w:val="00393302"/>
    <w:rsid w:val="00393F8E"/>
    <w:rsid w:val="00395A20"/>
    <w:rsid w:val="00396255"/>
    <w:rsid w:val="00396A06"/>
    <w:rsid w:val="00396BC4"/>
    <w:rsid w:val="00397273"/>
    <w:rsid w:val="003974D0"/>
    <w:rsid w:val="0039781E"/>
    <w:rsid w:val="003A032D"/>
    <w:rsid w:val="003A066A"/>
    <w:rsid w:val="003A110B"/>
    <w:rsid w:val="003A3C67"/>
    <w:rsid w:val="003A3E46"/>
    <w:rsid w:val="003A4719"/>
    <w:rsid w:val="003A4D0F"/>
    <w:rsid w:val="003A5005"/>
    <w:rsid w:val="003A518F"/>
    <w:rsid w:val="003A5E41"/>
    <w:rsid w:val="003A5E6E"/>
    <w:rsid w:val="003A67DB"/>
    <w:rsid w:val="003A6C73"/>
    <w:rsid w:val="003A7920"/>
    <w:rsid w:val="003A7BF0"/>
    <w:rsid w:val="003A7DD7"/>
    <w:rsid w:val="003B011F"/>
    <w:rsid w:val="003B2A47"/>
    <w:rsid w:val="003B3B6B"/>
    <w:rsid w:val="003B4235"/>
    <w:rsid w:val="003B541F"/>
    <w:rsid w:val="003B56AE"/>
    <w:rsid w:val="003B5982"/>
    <w:rsid w:val="003B6E90"/>
    <w:rsid w:val="003B724B"/>
    <w:rsid w:val="003C0062"/>
    <w:rsid w:val="003C0B46"/>
    <w:rsid w:val="003C0FE0"/>
    <w:rsid w:val="003C13C4"/>
    <w:rsid w:val="003C1C0A"/>
    <w:rsid w:val="003C1F7D"/>
    <w:rsid w:val="003C2380"/>
    <w:rsid w:val="003C24E1"/>
    <w:rsid w:val="003C3266"/>
    <w:rsid w:val="003C50EE"/>
    <w:rsid w:val="003C54E2"/>
    <w:rsid w:val="003C5EA6"/>
    <w:rsid w:val="003C768A"/>
    <w:rsid w:val="003C77FA"/>
    <w:rsid w:val="003C7828"/>
    <w:rsid w:val="003D031D"/>
    <w:rsid w:val="003D0587"/>
    <w:rsid w:val="003D09B6"/>
    <w:rsid w:val="003D14F4"/>
    <w:rsid w:val="003D2BDE"/>
    <w:rsid w:val="003D36C0"/>
    <w:rsid w:val="003D4012"/>
    <w:rsid w:val="003D4705"/>
    <w:rsid w:val="003D4A16"/>
    <w:rsid w:val="003D5052"/>
    <w:rsid w:val="003D565B"/>
    <w:rsid w:val="003D5C61"/>
    <w:rsid w:val="003D5E72"/>
    <w:rsid w:val="003D61A7"/>
    <w:rsid w:val="003D6F6D"/>
    <w:rsid w:val="003D79B6"/>
    <w:rsid w:val="003E0F48"/>
    <w:rsid w:val="003E182E"/>
    <w:rsid w:val="003E2307"/>
    <w:rsid w:val="003E235B"/>
    <w:rsid w:val="003E25C6"/>
    <w:rsid w:val="003E28A7"/>
    <w:rsid w:val="003E31DD"/>
    <w:rsid w:val="003E36B6"/>
    <w:rsid w:val="003E3EBE"/>
    <w:rsid w:val="003E460B"/>
    <w:rsid w:val="003E4E5B"/>
    <w:rsid w:val="003E4F39"/>
    <w:rsid w:val="003E62CF"/>
    <w:rsid w:val="003F0DD2"/>
    <w:rsid w:val="003F0FBD"/>
    <w:rsid w:val="003F1D23"/>
    <w:rsid w:val="003F292E"/>
    <w:rsid w:val="003F3AE1"/>
    <w:rsid w:val="003F3B6B"/>
    <w:rsid w:val="003F4AEE"/>
    <w:rsid w:val="003F59A8"/>
    <w:rsid w:val="003F5C29"/>
    <w:rsid w:val="003F5E8A"/>
    <w:rsid w:val="003F750A"/>
    <w:rsid w:val="003F759B"/>
    <w:rsid w:val="003F7932"/>
    <w:rsid w:val="003F79E2"/>
    <w:rsid w:val="003F7B27"/>
    <w:rsid w:val="003F7BE0"/>
    <w:rsid w:val="004011E9"/>
    <w:rsid w:val="004012A9"/>
    <w:rsid w:val="004012C9"/>
    <w:rsid w:val="004013DE"/>
    <w:rsid w:val="00402B63"/>
    <w:rsid w:val="00402BD7"/>
    <w:rsid w:val="00402FA8"/>
    <w:rsid w:val="004033B4"/>
    <w:rsid w:val="00404120"/>
    <w:rsid w:val="0040417E"/>
    <w:rsid w:val="00404194"/>
    <w:rsid w:val="00404515"/>
    <w:rsid w:val="0040485D"/>
    <w:rsid w:val="00406AAB"/>
    <w:rsid w:val="00407612"/>
    <w:rsid w:val="00407DA7"/>
    <w:rsid w:val="0041071F"/>
    <w:rsid w:val="0041182E"/>
    <w:rsid w:val="004119FE"/>
    <w:rsid w:val="00412A97"/>
    <w:rsid w:val="00414A40"/>
    <w:rsid w:val="00414AA6"/>
    <w:rsid w:val="00415052"/>
    <w:rsid w:val="004151E3"/>
    <w:rsid w:val="004158B7"/>
    <w:rsid w:val="00415C97"/>
    <w:rsid w:val="0041658F"/>
    <w:rsid w:val="00416A08"/>
    <w:rsid w:val="00417C2E"/>
    <w:rsid w:val="00422429"/>
    <w:rsid w:val="00422799"/>
    <w:rsid w:val="00423963"/>
    <w:rsid w:val="0042527D"/>
    <w:rsid w:val="0042692A"/>
    <w:rsid w:val="004270EF"/>
    <w:rsid w:val="004273BB"/>
    <w:rsid w:val="00427D1E"/>
    <w:rsid w:val="00427F83"/>
    <w:rsid w:val="00430050"/>
    <w:rsid w:val="00430269"/>
    <w:rsid w:val="00430AB4"/>
    <w:rsid w:val="00430B8E"/>
    <w:rsid w:val="004311D9"/>
    <w:rsid w:val="004313DC"/>
    <w:rsid w:val="00431A13"/>
    <w:rsid w:val="00431D1E"/>
    <w:rsid w:val="00432E06"/>
    <w:rsid w:val="004334A3"/>
    <w:rsid w:val="0043359A"/>
    <w:rsid w:val="00434092"/>
    <w:rsid w:val="00434847"/>
    <w:rsid w:val="004348D7"/>
    <w:rsid w:val="004355B6"/>
    <w:rsid w:val="00436092"/>
    <w:rsid w:val="004361BF"/>
    <w:rsid w:val="00436852"/>
    <w:rsid w:val="00437519"/>
    <w:rsid w:val="0044067D"/>
    <w:rsid w:val="0044341B"/>
    <w:rsid w:val="0044403F"/>
    <w:rsid w:val="00444876"/>
    <w:rsid w:val="00444AB5"/>
    <w:rsid w:val="0044622B"/>
    <w:rsid w:val="004465BF"/>
    <w:rsid w:val="0044691E"/>
    <w:rsid w:val="00446E13"/>
    <w:rsid w:val="004474EF"/>
    <w:rsid w:val="00447E8C"/>
    <w:rsid w:val="00451013"/>
    <w:rsid w:val="004524B3"/>
    <w:rsid w:val="004527A0"/>
    <w:rsid w:val="00452CEE"/>
    <w:rsid w:val="00453814"/>
    <w:rsid w:val="0045435A"/>
    <w:rsid w:val="00454871"/>
    <w:rsid w:val="004558BE"/>
    <w:rsid w:val="00455ACE"/>
    <w:rsid w:val="00456067"/>
    <w:rsid w:val="00456082"/>
    <w:rsid w:val="004561F0"/>
    <w:rsid w:val="00460381"/>
    <w:rsid w:val="0046121D"/>
    <w:rsid w:val="0046169B"/>
    <w:rsid w:val="00461893"/>
    <w:rsid w:val="00461F90"/>
    <w:rsid w:val="00462856"/>
    <w:rsid w:val="00463525"/>
    <w:rsid w:val="0046383A"/>
    <w:rsid w:val="00463DB7"/>
    <w:rsid w:val="00463DBE"/>
    <w:rsid w:val="0046461B"/>
    <w:rsid w:val="00464EEB"/>
    <w:rsid w:val="00465E42"/>
    <w:rsid w:val="0046650F"/>
    <w:rsid w:val="00466B00"/>
    <w:rsid w:val="00466B72"/>
    <w:rsid w:val="004675AA"/>
    <w:rsid w:val="00467628"/>
    <w:rsid w:val="00470E3F"/>
    <w:rsid w:val="004710FF"/>
    <w:rsid w:val="0047177A"/>
    <w:rsid w:val="00471894"/>
    <w:rsid w:val="00472023"/>
    <w:rsid w:val="00472633"/>
    <w:rsid w:val="0047282C"/>
    <w:rsid w:val="00472BAA"/>
    <w:rsid w:val="004733AE"/>
    <w:rsid w:val="00473700"/>
    <w:rsid w:val="00473B1E"/>
    <w:rsid w:val="00473C1E"/>
    <w:rsid w:val="004742D8"/>
    <w:rsid w:val="00474A38"/>
    <w:rsid w:val="00476CC4"/>
    <w:rsid w:val="00476DB5"/>
    <w:rsid w:val="004773C3"/>
    <w:rsid w:val="00477F73"/>
    <w:rsid w:val="004805C0"/>
    <w:rsid w:val="00480F15"/>
    <w:rsid w:val="004819DF"/>
    <w:rsid w:val="004825E6"/>
    <w:rsid w:val="0048301C"/>
    <w:rsid w:val="0048326D"/>
    <w:rsid w:val="00483A2B"/>
    <w:rsid w:val="004842DF"/>
    <w:rsid w:val="004844CD"/>
    <w:rsid w:val="00484A81"/>
    <w:rsid w:val="00486C60"/>
    <w:rsid w:val="00487391"/>
    <w:rsid w:val="00487604"/>
    <w:rsid w:val="0049073D"/>
    <w:rsid w:val="00491367"/>
    <w:rsid w:val="004915BA"/>
    <w:rsid w:val="0049176C"/>
    <w:rsid w:val="00491990"/>
    <w:rsid w:val="00492C43"/>
    <w:rsid w:val="00492E3B"/>
    <w:rsid w:val="004938F0"/>
    <w:rsid w:val="0049452D"/>
    <w:rsid w:val="004956BF"/>
    <w:rsid w:val="004960D4"/>
    <w:rsid w:val="00496870"/>
    <w:rsid w:val="00496ADC"/>
    <w:rsid w:val="00497200"/>
    <w:rsid w:val="00497E86"/>
    <w:rsid w:val="004A091E"/>
    <w:rsid w:val="004A0A05"/>
    <w:rsid w:val="004A2454"/>
    <w:rsid w:val="004A2882"/>
    <w:rsid w:val="004A2AF5"/>
    <w:rsid w:val="004A37B1"/>
    <w:rsid w:val="004A3A16"/>
    <w:rsid w:val="004A3A2F"/>
    <w:rsid w:val="004A5AAF"/>
    <w:rsid w:val="004A626C"/>
    <w:rsid w:val="004A6A47"/>
    <w:rsid w:val="004A6E33"/>
    <w:rsid w:val="004A7D2A"/>
    <w:rsid w:val="004A7DA1"/>
    <w:rsid w:val="004A7E31"/>
    <w:rsid w:val="004B0357"/>
    <w:rsid w:val="004B1ABD"/>
    <w:rsid w:val="004B264F"/>
    <w:rsid w:val="004B2822"/>
    <w:rsid w:val="004B2BFC"/>
    <w:rsid w:val="004B32BE"/>
    <w:rsid w:val="004B361F"/>
    <w:rsid w:val="004B39BC"/>
    <w:rsid w:val="004B4021"/>
    <w:rsid w:val="004B463B"/>
    <w:rsid w:val="004B46AE"/>
    <w:rsid w:val="004B46E7"/>
    <w:rsid w:val="004B48F9"/>
    <w:rsid w:val="004B4932"/>
    <w:rsid w:val="004B5ADF"/>
    <w:rsid w:val="004B6107"/>
    <w:rsid w:val="004B6113"/>
    <w:rsid w:val="004B6B18"/>
    <w:rsid w:val="004B6BA9"/>
    <w:rsid w:val="004B793E"/>
    <w:rsid w:val="004C0555"/>
    <w:rsid w:val="004C144A"/>
    <w:rsid w:val="004C19D0"/>
    <w:rsid w:val="004C1DE4"/>
    <w:rsid w:val="004C2165"/>
    <w:rsid w:val="004C25B4"/>
    <w:rsid w:val="004C277E"/>
    <w:rsid w:val="004C30D0"/>
    <w:rsid w:val="004C6568"/>
    <w:rsid w:val="004C65FD"/>
    <w:rsid w:val="004C79F9"/>
    <w:rsid w:val="004D044D"/>
    <w:rsid w:val="004D144E"/>
    <w:rsid w:val="004D236B"/>
    <w:rsid w:val="004D642B"/>
    <w:rsid w:val="004D650F"/>
    <w:rsid w:val="004D662D"/>
    <w:rsid w:val="004D6BB9"/>
    <w:rsid w:val="004D6D5E"/>
    <w:rsid w:val="004D7DD6"/>
    <w:rsid w:val="004E022B"/>
    <w:rsid w:val="004E0DCC"/>
    <w:rsid w:val="004E1788"/>
    <w:rsid w:val="004E1844"/>
    <w:rsid w:val="004E2359"/>
    <w:rsid w:val="004E25A6"/>
    <w:rsid w:val="004E3391"/>
    <w:rsid w:val="004E3F75"/>
    <w:rsid w:val="004E42CF"/>
    <w:rsid w:val="004E465A"/>
    <w:rsid w:val="004E4689"/>
    <w:rsid w:val="004E52EF"/>
    <w:rsid w:val="004E55B8"/>
    <w:rsid w:val="004E5BF1"/>
    <w:rsid w:val="004E5C48"/>
    <w:rsid w:val="004E605D"/>
    <w:rsid w:val="004E63AF"/>
    <w:rsid w:val="004E6DE8"/>
    <w:rsid w:val="004E7005"/>
    <w:rsid w:val="004E7163"/>
    <w:rsid w:val="004E71D0"/>
    <w:rsid w:val="004F01D2"/>
    <w:rsid w:val="004F0382"/>
    <w:rsid w:val="004F089F"/>
    <w:rsid w:val="004F1080"/>
    <w:rsid w:val="004F138F"/>
    <w:rsid w:val="004F23C2"/>
    <w:rsid w:val="004F2C67"/>
    <w:rsid w:val="004F3409"/>
    <w:rsid w:val="004F341E"/>
    <w:rsid w:val="004F38E6"/>
    <w:rsid w:val="004F477D"/>
    <w:rsid w:val="004F48E1"/>
    <w:rsid w:val="004F4C73"/>
    <w:rsid w:val="004F5068"/>
    <w:rsid w:val="004F50C7"/>
    <w:rsid w:val="004F5A39"/>
    <w:rsid w:val="004F6E6E"/>
    <w:rsid w:val="004F7305"/>
    <w:rsid w:val="004F7799"/>
    <w:rsid w:val="004F7CAF"/>
    <w:rsid w:val="004F7CD5"/>
    <w:rsid w:val="004F7E61"/>
    <w:rsid w:val="004F7FED"/>
    <w:rsid w:val="005007F7"/>
    <w:rsid w:val="0050094A"/>
    <w:rsid w:val="00501454"/>
    <w:rsid w:val="00501CE3"/>
    <w:rsid w:val="00502D8B"/>
    <w:rsid w:val="00503144"/>
    <w:rsid w:val="0050316F"/>
    <w:rsid w:val="0050377D"/>
    <w:rsid w:val="005039B9"/>
    <w:rsid w:val="00503F90"/>
    <w:rsid w:val="005042C8"/>
    <w:rsid w:val="005052CC"/>
    <w:rsid w:val="005059B8"/>
    <w:rsid w:val="00505F62"/>
    <w:rsid w:val="0050622B"/>
    <w:rsid w:val="00506A29"/>
    <w:rsid w:val="00507850"/>
    <w:rsid w:val="005078DC"/>
    <w:rsid w:val="00511DCB"/>
    <w:rsid w:val="00511F7C"/>
    <w:rsid w:val="00512700"/>
    <w:rsid w:val="00512822"/>
    <w:rsid w:val="00512F70"/>
    <w:rsid w:val="005131FD"/>
    <w:rsid w:val="00513748"/>
    <w:rsid w:val="005139FA"/>
    <w:rsid w:val="00513FC5"/>
    <w:rsid w:val="00515699"/>
    <w:rsid w:val="005156A1"/>
    <w:rsid w:val="0051703D"/>
    <w:rsid w:val="0051707A"/>
    <w:rsid w:val="0051751B"/>
    <w:rsid w:val="00517F96"/>
    <w:rsid w:val="00521ACF"/>
    <w:rsid w:val="00521EF1"/>
    <w:rsid w:val="00521F9D"/>
    <w:rsid w:val="00522FE0"/>
    <w:rsid w:val="00523213"/>
    <w:rsid w:val="005232D2"/>
    <w:rsid w:val="00524557"/>
    <w:rsid w:val="00524C0F"/>
    <w:rsid w:val="00524E9B"/>
    <w:rsid w:val="00525307"/>
    <w:rsid w:val="0052537B"/>
    <w:rsid w:val="00525754"/>
    <w:rsid w:val="00525A67"/>
    <w:rsid w:val="005269EB"/>
    <w:rsid w:val="00526D66"/>
    <w:rsid w:val="00527509"/>
    <w:rsid w:val="005278CE"/>
    <w:rsid w:val="00527C84"/>
    <w:rsid w:val="00530493"/>
    <w:rsid w:val="0053156A"/>
    <w:rsid w:val="00531F79"/>
    <w:rsid w:val="00531F9F"/>
    <w:rsid w:val="00533675"/>
    <w:rsid w:val="005339AF"/>
    <w:rsid w:val="005339FD"/>
    <w:rsid w:val="005340E1"/>
    <w:rsid w:val="00534332"/>
    <w:rsid w:val="0053490E"/>
    <w:rsid w:val="00534BDA"/>
    <w:rsid w:val="005363F2"/>
    <w:rsid w:val="005366FE"/>
    <w:rsid w:val="005368C3"/>
    <w:rsid w:val="00536F04"/>
    <w:rsid w:val="00537379"/>
    <w:rsid w:val="005373EE"/>
    <w:rsid w:val="0053744E"/>
    <w:rsid w:val="00540469"/>
    <w:rsid w:val="0054104E"/>
    <w:rsid w:val="00541960"/>
    <w:rsid w:val="005437C4"/>
    <w:rsid w:val="00543F1C"/>
    <w:rsid w:val="00543F68"/>
    <w:rsid w:val="00544264"/>
    <w:rsid w:val="00544289"/>
    <w:rsid w:val="00546530"/>
    <w:rsid w:val="005465B5"/>
    <w:rsid w:val="005471AA"/>
    <w:rsid w:val="00547263"/>
    <w:rsid w:val="00547E63"/>
    <w:rsid w:val="005508EA"/>
    <w:rsid w:val="005517A5"/>
    <w:rsid w:val="00551A6A"/>
    <w:rsid w:val="00551B85"/>
    <w:rsid w:val="00552C3B"/>
    <w:rsid w:val="00553050"/>
    <w:rsid w:val="005533A2"/>
    <w:rsid w:val="00553D57"/>
    <w:rsid w:val="005540F8"/>
    <w:rsid w:val="00554BFA"/>
    <w:rsid w:val="005573CA"/>
    <w:rsid w:val="00557502"/>
    <w:rsid w:val="005578A9"/>
    <w:rsid w:val="005578F3"/>
    <w:rsid w:val="00560113"/>
    <w:rsid w:val="00560962"/>
    <w:rsid w:val="00562498"/>
    <w:rsid w:val="005633E7"/>
    <w:rsid w:val="005669E5"/>
    <w:rsid w:val="00567089"/>
    <w:rsid w:val="00567D02"/>
    <w:rsid w:val="00570DCF"/>
    <w:rsid w:val="00570DD7"/>
    <w:rsid w:val="0057293F"/>
    <w:rsid w:val="00573ACB"/>
    <w:rsid w:val="00573D5C"/>
    <w:rsid w:val="00574C55"/>
    <w:rsid w:val="00574CCC"/>
    <w:rsid w:val="005758A8"/>
    <w:rsid w:val="005758C8"/>
    <w:rsid w:val="00576AD9"/>
    <w:rsid w:val="00577432"/>
    <w:rsid w:val="0057749B"/>
    <w:rsid w:val="005801FC"/>
    <w:rsid w:val="00580260"/>
    <w:rsid w:val="00580939"/>
    <w:rsid w:val="00581850"/>
    <w:rsid w:val="00583465"/>
    <w:rsid w:val="0058491F"/>
    <w:rsid w:val="00586C29"/>
    <w:rsid w:val="00590AE9"/>
    <w:rsid w:val="00590C61"/>
    <w:rsid w:val="00590F39"/>
    <w:rsid w:val="005919E4"/>
    <w:rsid w:val="00591C63"/>
    <w:rsid w:val="005920E1"/>
    <w:rsid w:val="0059258F"/>
    <w:rsid w:val="005925B8"/>
    <w:rsid w:val="005929B0"/>
    <w:rsid w:val="005932B2"/>
    <w:rsid w:val="005932E4"/>
    <w:rsid w:val="005940AF"/>
    <w:rsid w:val="005951A3"/>
    <w:rsid w:val="00595816"/>
    <w:rsid w:val="00595A1F"/>
    <w:rsid w:val="00596D21"/>
    <w:rsid w:val="005977BA"/>
    <w:rsid w:val="0059780F"/>
    <w:rsid w:val="00597CAF"/>
    <w:rsid w:val="00597CE7"/>
    <w:rsid w:val="00597EA0"/>
    <w:rsid w:val="00597EE2"/>
    <w:rsid w:val="005A06DB"/>
    <w:rsid w:val="005A0B36"/>
    <w:rsid w:val="005A12D8"/>
    <w:rsid w:val="005A2517"/>
    <w:rsid w:val="005A3D3A"/>
    <w:rsid w:val="005A57DF"/>
    <w:rsid w:val="005A585A"/>
    <w:rsid w:val="005A6D99"/>
    <w:rsid w:val="005A6EBF"/>
    <w:rsid w:val="005A7DD5"/>
    <w:rsid w:val="005B0D55"/>
    <w:rsid w:val="005B0F38"/>
    <w:rsid w:val="005B1653"/>
    <w:rsid w:val="005B257E"/>
    <w:rsid w:val="005B2FA2"/>
    <w:rsid w:val="005B303B"/>
    <w:rsid w:val="005B3A00"/>
    <w:rsid w:val="005B3EE8"/>
    <w:rsid w:val="005B4619"/>
    <w:rsid w:val="005B494F"/>
    <w:rsid w:val="005B611C"/>
    <w:rsid w:val="005B7E19"/>
    <w:rsid w:val="005C0767"/>
    <w:rsid w:val="005C1A7B"/>
    <w:rsid w:val="005C1E96"/>
    <w:rsid w:val="005C2069"/>
    <w:rsid w:val="005C294F"/>
    <w:rsid w:val="005C3295"/>
    <w:rsid w:val="005C3483"/>
    <w:rsid w:val="005C40D7"/>
    <w:rsid w:val="005C4E54"/>
    <w:rsid w:val="005C50AA"/>
    <w:rsid w:val="005C5D0A"/>
    <w:rsid w:val="005C60F5"/>
    <w:rsid w:val="005C7CE5"/>
    <w:rsid w:val="005D060A"/>
    <w:rsid w:val="005D2B6A"/>
    <w:rsid w:val="005D4B33"/>
    <w:rsid w:val="005D4F3C"/>
    <w:rsid w:val="005D5597"/>
    <w:rsid w:val="005D6F38"/>
    <w:rsid w:val="005D7969"/>
    <w:rsid w:val="005D7CAC"/>
    <w:rsid w:val="005D7DED"/>
    <w:rsid w:val="005E1640"/>
    <w:rsid w:val="005E3024"/>
    <w:rsid w:val="005E3AE7"/>
    <w:rsid w:val="005E3E3B"/>
    <w:rsid w:val="005E45B0"/>
    <w:rsid w:val="005E4617"/>
    <w:rsid w:val="005E4A67"/>
    <w:rsid w:val="005E52CD"/>
    <w:rsid w:val="005E5ACF"/>
    <w:rsid w:val="005F044B"/>
    <w:rsid w:val="005F0EBE"/>
    <w:rsid w:val="005F1A89"/>
    <w:rsid w:val="005F2430"/>
    <w:rsid w:val="005F3BF6"/>
    <w:rsid w:val="005F3E88"/>
    <w:rsid w:val="005F4328"/>
    <w:rsid w:val="005F58A8"/>
    <w:rsid w:val="005F638A"/>
    <w:rsid w:val="005F6F05"/>
    <w:rsid w:val="005F7336"/>
    <w:rsid w:val="005F749A"/>
    <w:rsid w:val="005F7539"/>
    <w:rsid w:val="006008A8"/>
    <w:rsid w:val="00601F97"/>
    <w:rsid w:val="006030C0"/>
    <w:rsid w:val="00603872"/>
    <w:rsid w:val="00603DC7"/>
    <w:rsid w:val="00604949"/>
    <w:rsid w:val="00604DFA"/>
    <w:rsid w:val="006051FE"/>
    <w:rsid w:val="00605686"/>
    <w:rsid w:val="00605A7B"/>
    <w:rsid w:val="00606DEB"/>
    <w:rsid w:val="006075D4"/>
    <w:rsid w:val="00607750"/>
    <w:rsid w:val="006079BD"/>
    <w:rsid w:val="0061080D"/>
    <w:rsid w:val="00610FEA"/>
    <w:rsid w:val="006112F7"/>
    <w:rsid w:val="006119E8"/>
    <w:rsid w:val="00612333"/>
    <w:rsid w:val="006131F7"/>
    <w:rsid w:val="0061370C"/>
    <w:rsid w:val="00614082"/>
    <w:rsid w:val="00614208"/>
    <w:rsid w:val="00614393"/>
    <w:rsid w:val="00614438"/>
    <w:rsid w:val="006145C8"/>
    <w:rsid w:val="00615D93"/>
    <w:rsid w:val="00616F4A"/>
    <w:rsid w:val="006175EE"/>
    <w:rsid w:val="00617A75"/>
    <w:rsid w:val="00621F77"/>
    <w:rsid w:val="0062277B"/>
    <w:rsid w:val="00622A47"/>
    <w:rsid w:val="00622C6B"/>
    <w:rsid w:val="00625960"/>
    <w:rsid w:val="00626A6F"/>
    <w:rsid w:val="00626FBB"/>
    <w:rsid w:val="00627426"/>
    <w:rsid w:val="00627BAB"/>
    <w:rsid w:val="00627CED"/>
    <w:rsid w:val="00627F10"/>
    <w:rsid w:val="00627F50"/>
    <w:rsid w:val="00630492"/>
    <w:rsid w:val="006318F6"/>
    <w:rsid w:val="00631BDD"/>
    <w:rsid w:val="0063297A"/>
    <w:rsid w:val="00632CC7"/>
    <w:rsid w:val="00632CE4"/>
    <w:rsid w:val="00632D32"/>
    <w:rsid w:val="00632FB9"/>
    <w:rsid w:val="00633797"/>
    <w:rsid w:val="00634586"/>
    <w:rsid w:val="0063520F"/>
    <w:rsid w:val="006363EC"/>
    <w:rsid w:val="00637B99"/>
    <w:rsid w:val="006405CF"/>
    <w:rsid w:val="00640A23"/>
    <w:rsid w:val="00640F69"/>
    <w:rsid w:val="00641327"/>
    <w:rsid w:val="00641EBE"/>
    <w:rsid w:val="006443EF"/>
    <w:rsid w:val="00644A68"/>
    <w:rsid w:val="00644C21"/>
    <w:rsid w:val="0064541D"/>
    <w:rsid w:val="00645993"/>
    <w:rsid w:val="00647A65"/>
    <w:rsid w:val="00651D5E"/>
    <w:rsid w:val="0065345E"/>
    <w:rsid w:val="00653E56"/>
    <w:rsid w:val="00654131"/>
    <w:rsid w:val="006559CB"/>
    <w:rsid w:val="0065632E"/>
    <w:rsid w:val="00656EE2"/>
    <w:rsid w:val="006574F4"/>
    <w:rsid w:val="00657693"/>
    <w:rsid w:val="00657B48"/>
    <w:rsid w:val="00660A0A"/>
    <w:rsid w:val="00660BAE"/>
    <w:rsid w:val="00660C12"/>
    <w:rsid w:val="006614FD"/>
    <w:rsid w:val="00662741"/>
    <w:rsid w:val="00662A42"/>
    <w:rsid w:val="00662F64"/>
    <w:rsid w:val="0066345E"/>
    <w:rsid w:val="00663898"/>
    <w:rsid w:val="006641B5"/>
    <w:rsid w:val="006643F0"/>
    <w:rsid w:val="00666951"/>
    <w:rsid w:val="00666D07"/>
    <w:rsid w:val="00667464"/>
    <w:rsid w:val="00667FBB"/>
    <w:rsid w:val="00670308"/>
    <w:rsid w:val="00670B43"/>
    <w:rsid w:val="00671647"/>
    <w:rsid w:val="00671CAF"/>
    <w:rsid w:val="00672406"/>
    <w:rsid w:val="00672DCF"/>
    <w:rsid w:val="00673102"/>
    <w:rsid w:val="006732E3"/>
    <w:rsid w:val="0067342C"/>
    <w:rsid w:val="00673AD1"/>
    <w:rsid w:val="006743A1"/>
    <w:rsid w:val="00676760"/>
    <w:rsid w:val="00676BEB"/>
    <w:rsid w:val="00676C50"/>
    <w:rsid w:val="0067712A"/>
    <w:rsid w:val="00677641"/>
    <w:rsid w:val="00677F71"/>
    <w:rsid w:val="0068068F"/>
    <w:rsid w:val="00680851"/>
    <w:rsid w:val="00680C88"/>
    <w:rsid w:val="0068252A"/>
    <w:rsid w:val="0068294B"/>
    <w:rsid w:val="006829AB"/>
    <w:rsid w:val="0068329F"/>
    <w:rsid w:val="00685608"/>
    <w:rsid w:val="00686762"/>
    <w:rsid w:val="00686976"/>
    <w:rsid w:val="00687489"/>
    <w:rsid w:val="00687781"/>
    <w:rsid w:val="0069127A"/>
    <w:rsid w:val="006916A4"/>
    <w:rsid w:val="00695B4C"/>
    <w:rsid w:val="0069619B"/>
    <w:rsid w:val="006965F1"/>
    <w:rsid w:val="00696B84"/>
    <w:rsid w:val="00697EF5"/>
    <w:rsid w:val="006A0C32"/>
    <w:rsid w:val="006A1363"/>
    <w:rsid w:val="006A19BF"/>
    <w:rsid w:val="006A1F9B"/>
    <w:rsid w:val="006A3315"/>
    <w:rsid w:val="006A39F3"/>
    <w:rsid w:val="006A3AD9"/>
    <w:rsid w:val="006A3EEB"/>
    <w:rsid w:val="006A49A3"/>
    <w:rsid w:val="006A627D"/>
    <w:rsid w:val="006A6E38"/>
    <w:rsid w:val="006A7550"/>
    <w:rsid w:val="006A7FA3"/>
    <w:rsid w:val="006B0278"/>
    <w:rsid w:val="006B04A7"/>
    <w:rsid w:val="006B069E"/>
    <w:rsid w:val="006B0AF8"/>
    <w:rsid w:val="006B1ADE"/>
    <w:rsid w:val="006B21C9"/>
    <w:rsid w:val="006B3271"/>
    <w:rsid w:val="006B375B"/>
    <w:rsid w:val="006B3A41"/>
    <w:rsid w:val="006B4384"/>
    <w:rsid w:val="006B6745"/>
    <w:rsid w:val="006B6CCE"/>
    <w:rsid w:val="006B6FD1"/>
    <w:rsid w:val="006B709D"/>
    <w:rsid w:val="006B7795"/>
    <w:rsid w:val="006B7B43"/>
    <w:rsid w:val="006C0745"/>
    <w:rsid w:val="006C2621"/>
    <w:rsid w:val="006C2840"/>
    <w:rsid w:val="006C47FD"/>
    <w:rsid w:val="006C544E"/>
    <w:rsid w:val="006C5626"/>
    <w:rsid w:val="006C5B39"/>
    <w:rsid w:val="006C68E6"/>
    <w:rsid w:val="006D0129"/>
    <w:rsid w:val="006D0E4A"/>
    <w:rsid w:val="006D15DF"/>
    <w:rsid w:val="006D1D7A"/>
    <w:rsid w:val="006D1DC7"/>
    <w:rsid w:val="006D2D96"/>
    <w:rsid w:val="006D3330"/>
    <w:rsid w:val="006D37F2"/>
    <w:rsid w:val="006D45C6"/>
    <w:rsid w:val="006D4D28"/>
    <w:rsid w:val="006D5CB1"/>
    <w:rsid w:val="006D6100"/>
    <w:rsid w:val="006D63CA"/>
    <w:rsid w:val="006D66B4"/>
    <w:rsid w:val="006D69AB"/>
    <w:rsid w:val="006D7601"/>
    <w:rsid w:val="006D7BD1"/>
    <w:rsid w:val="006E0455"/>
    <w:rsid w:val="006E059B"/>
    <w:rsid w:val="006E1625"/>
    <w:rsid w:val="006E1CAC"/>
    <w:rsid w:val="006E22B6"/>
    <w:rsid w:val="006E232E"/>
    <w:rsid w:val="006E23AC"/>
    <w:rsid w:val="006E3714"/>
    <w:rsid w:val="006E3F5F"/>
    <w:rsid w:val="006E54C7"/>
    <w:rsid w:val="006E6034"/>
    <w:rsid w:val="006E65FE"/>
    <w:rsid w:val="006E72E1"/>
    <w:rsid w:val="006E7521"/>
    <w:rsid w:val="006E7E30"/>
    <w:rsid w:val="006F04BB"/>
    <w:rsid w:val="006F0C7E"/>
    <w:rsid w:val="006F13B2"/>
    <w:rsid w:val="006F197C"/>
    <w:rsid w:val="006F1DBE"/>
    <w:rsid w:val="006F30FA"/>
    <w:rsid w:val="006F33D6"/>
    <w:rsid w:val="006F4973"/>
    <w:rsid w:val="006F52EA"/>
    <w:rsid w:val="006F552E"/>
    <w:rsid w:val="006F6802"/>
    <w:rsid w:val="006F7BC8"/>
    <w:rsid w:val="007001FB"/>
    <w:rsid w:val="00701E6F"/>
    <w:rsid w:val="00702C92"/>
    <w:rsid w:val="00702F62"/>
    <w:rsid w:val="00704382"/>
    <w:rsid w:val="00704D87"/>
    <w:rsid w:val="007051CA"/>
    <w:rsid w:val="00705949"/>
    <w:rsid w:val="00705F75"/>
    <w:rsid w:val="00706B16"/>
    <w:rsid w:val="00707848"/>
    <w:rsid w:val="00707D3C"/>
    <w:rsid w:val="00710B36"/>
    <w:rsid w:val="00712525"/>
    <w:rsid w:val="007136DB"/>
    <w:rsid w:val="00714E80"/>
    <w:rsid w:val="0071553A"/>
    <w:rsid w:val="007166E8"/>
    <w:rsid w:val="0072101A"/>
    <w:rsid w:val="0072479A"/>
    <w:rsid w:val="007250F9"/>
    <w:rsid w:val="00725437"/>
    <w:rsid w:val="00725931"/>
    <w:rsid w:val="00725F76"/>
    <w:rsid w:val="00725FB0"/>
    <w:rsid w:val="007269A5"/>
    <w:rsid w:val="007304B3"/>
    <w:rsid w:val="007318F3"/>
    <w:rsid w:val="00731F1C"/>
    <w:rsid w:val="00731F7C"/>
    <w:rsid w:val="0073346E"/>
    <w:rsid w:val="007342FF"/>
    <w:rsid w:val="00734507"/>
    <w:rsid w:val="00734903"/>
    <w:rsid w:val="00734ACE"/>
    <w:rsid w:val="0073581A"/>
    <w:rsid w:val="00735ACF"/>
    <w:rsid w:val="0073620C"/>
    <w:rsid w:val="00736521"/>
    <w:rsid w:val="007365F8"/>
    <w:rsid w:val="00737EDD"/>
    <w:rsid w:val="00737F94"/>
    <w:rsid w:val="00740486"/>
    <w:rsid w:val="0074067A"/>
    <w:rsid w:val="0074152B"/>
    <w:rsid w:val="007426F3"/>
    <w:rsid w:val="00742C40"/>
    <w:rsid w:val="00742F35"/>
    <w:rsid w:val="007434E5"/>
    <w:rsid w:val="00743583"/>
    <w:rsid w:val="0074384E"/>
    <w:rsid w:val="007441EB"/>
    <w:rsid w:val="0074460E"/>
    <w:rsid w:val="00744DE8"/>
    <w:rsid w:val="00744F90"/>
    <w:rsid w:val="007450D9"/>
    <w:rsid w:val="00746AB6"/>
    <w:rsid w:val="0075010D"/>
    <w:rsid w:val="007503C1"/>
    <w:rsid w:val="007506B2"/>
    <w:rsid w:val="007509AD"/>
    <w:rsid w:val="00752286"/>
    <w:rsid w:val="007524F7"/>
    <w:rsid w:val="007527EB"/>
    <w:rsid w:val="00752A72"/>
    <w:rsid w:val="00753FF4"/>
    <w:rsid w:val="007546C0"/>
    <w:rsid w:val="00754F00"/>
    <w:rsid w:val="0075559D"/>
    <w:rsid w:val="0075671A"/>
    <w:rsid w:val="007571A0"/>
    <w:rsid w:val="0075754F"/>
    <w:rsid w:val="007603EB"/>
    <w:rsid w:val="00760B25"/>
    <w:rsid w:val="00760C10"/>
    <w:rsid w:val="00761119"/>
    <w:rsid w:val="00761A52"/>
    <w:rsid w:val="007625E7"/>
    <w:rsid w:val="00762C86"/>
    <w:rsid w:val="00763080"/>
    <w:rsid w:val="007637BA"/>
    <w:rsid w:val="007643F5"/>
    <w:rsid w:val="007645F0"/>
    <w:rsid w:val="007659B7"/>
    <w:rsid w:val="00765A93"/>
    <w:rsid w:val="00765FE0"/>
    <w:rsid w:val="00767A0F"/>
    <w:rsid w:val="00767B56"/>
    <w:rsid w:val="00770C43"/>
    <w:rsid w:val="00770DF7"/>
    <w:rsid w:val="00772883"/>
    <w:rsid w:val="00772B9E"/>
    <w:rsid w:val="00773141"/>
    <w:rsid w:val="00773E9C"/>
    <w:rsid w:val="00774575"/>
    <w:rsid w:val="007746E2"/>
    <w:rsid w:val="00774E88"/>
    <w:rsid w:val="00775FF6"/>
    <w:rsid w:val="0077619B"/>
    <w:rsid w:val="00777554"/>
    <w:rsid w:val="00777AEA"/>
    <w:rsid w:val="007801CB"/>
    <w:rsid w:val="007815E7"/>
    <w:rsid w:val="00782B40"/>
    <w:rsid w:val="007830DA"/>
    <w:rsid w:val="0078347D"/>
    <w:rsid w:val="00784073"/>
    <w:rsid w:val="0078408D"/>
    <w:rsid w:val="0078505E"/>
    <w:rsid w:val="00785AD5"/>
    <w:rsid w:val="00785DF3"/>
    <w:rsid w:val="00785E44"/>
    <w:rsid w:val="00785E4D"/>
    <w:rsid w:val="0078636E"/>
    <w:rsid w:val="00786569"/>
    <w:rsid w:val="00786C95"/>
    <w:rsid w:val="00787971"/>
    <w:rsid w:val="00787C01"/>
    <w:rsid w:val="0079036F"/>
    <w:rsid w:val="00792883"/>
    <w:rsid w:val="007939D5"/>
    <w:rsid w:val="00795524"/>
    <w:rsid w:val="00795B0B"/>
    <w:rsid w:val="007977EA"/>
    <w:rsid w:val="007A000A"/>
    <w:rsid w:val="007A04AA"/>
    <w:rsid w:val="007A087B"/>
    <w:rsid w:val="007A0F5E"/>
    <w:rsid w:val="007A12E2"/>
    <w:rsid w:val="007A1370"/>
    <w:rsid w:val="007A13B0"/>
    <w:rsid w:val="007A1CB0"/>
    <w:rsid w:val="007A2100"/>
    <w:rsid w:val="007A2517"/>
    <w:rsid w:val="007A2789"/>
    <w:rsid w:val="007A48AC"/>
    <w:rsid w:val="007A582E"/>
    <w:rsid w:val="007A5A3C"/>
    <w:rsid w:val="007A5D3E"/>
    <w:rsid w:val="007A63E7"/>
    <w:rsid w:val="007A643A"/>
    <w:rsid w:val="007A685F"/>
    <w:rsid w:val="007A7BDF"/>
    <w:rsid w:val="007B0AED"/>
    <w:rsid w:val="007B0B18"/>
    <w:rsid w:val="007B1114"/>
    <w:rsid w:val="007B1B77"/>
    <w:rsid w:val="007B219A"/>
    <w:rsid w:val="007B2D7E"/>
    <w:rsid w:val="007B2DFA"/>
    <w:rsid w:val="007B307D"/>
    <w:rsid w:val="007B33E4"/>
    <w:rsid w:val="007B52EE"/>
    <w:rsid w:val="007B6BAE"/>
    <w:rsid w:val="007B7D25"/>
    <w:rsid w:val="007C0519"/>
    <w:rsid w:val="007C0B4C"/>
    <w:rsid w:val="007C0B51"/>
    <w:rsid w:val="007C107B"/>
    <w:rsid w:val="007C1EFA"/>
    <w:rsid w:val="007C28C4"/>
    <w:rsid w:val="007C2D33"/>
    <w:rsid w:val="007C5082"/>
    <w:rsid w:val="007C695B"/>
    <w:rsid w:val="007C6D78"/>
    <w:rsid w:val="007C707D"/>
    <w:rsid w:val="007C7B13"/>
    <w:rsid w:val="007D103C"/>
    <w:rsid w:val="007D1CBC"/>
    <w:rsid w:val="007D220F"/>
    <w:rsid w:val="007D265E"/>
    <w:rsid w:val="007D338A"/>
    <w:rsid w:val="007D4543"/>
    <w:rsid w:val="007D4961"/>
    <w:rsid w:val="007D60BF"/>
    <w:rsid w:val="007D60E1"/>
    <w:rsid w:val="007D6B90"/>
    <w:rsid w:val="007D7CA7"/>
    <w:rsid w:val="007D7DD6"/>
    <w:rsid w:val="007E04E5"/>
    <w:rsid w:val="007E148F"/>
    <w:rsid w:val="007E1B7E"/>
    <w:rsid w:val="007E1E55"/>
    <w:rsid w:val="007E31A1"/>
    <w:rsid w:val="007E34C5"/>
    <w:rsid w:val="007E3645"/>
    <w:rsid w:val="007E435B"/>
    <w:rsid w:val="007E45E3"/>
    <w:rsid w:val="007E4727"/>
    <w:rsid w:val="007E4807"/>
    <w:rsid w:val="007E54FB"/>
    <w:rsid w:val="007E56AA"/>
    <w:rsid w:val="007E66D0"/>
    <w:rsid w:val="007E7E48"/>
    <w:rsid w:val="007F03CD"/>
    <w:rsid w:val="007F0B5D"/>
    <w:rsid w:val="007F1BE7"/>
    <w:rsid w:val="007F1F3B"/>
    <w:rsid w:val="007F2607"/>
    <w:rsid w:val="007F2C9E"/>
    <w:rsid w:val="007F2CA2"/>
    <w:rsid w:val="007F4D71"/>
    <w:rsid w:val="007F5D39"/>
    <w:rsid w:val="007F5D86"/>
    <w:rsid w:val="007F6FAD"/>
    <w:rsid w:val="007F7673"/>
    <w:rsid w:val="007F77B6"/>
    <w:rsid w:val="007F787E"/>
    <w:rsid w:val="007F79DF"/>
    <w:rsid w:val="00800177"/>
    <w:rsid w:val="00800AF0"/>
    <w:rsid w:val="008015EC"/>
    <w:rsid w:val="0080193F"/>
    <w:rsid w:val="00801B2F"/>
    <w:rsid w:val="00802205"/>
    <w:rsid w:val="008033A8"/>
    <w:rsid w:val="008039E7"/>
    <w:rsid w:val="008041C7"/>
    <w:rsid w:val="00805286"/>
    <w:rsid w:val="0080530E"/>
    <w:rsid w:val="008059B6"/>
    <w:rsid w:val="00805A24"/>
    <w:rsid w:val="00805AD0"/>
    <w:rsid w:val="0080658B"/>
    <w:rsid w:val="008067FE"/>
    <w:rsid w:val="00806EA3"/>
    <w:rsid w:val="00806F0C"/>
    <w:rsid w:val="0080793C"/>
    <w:rsid w:val="00807985"/>
    <w:rsid w:val="00807C51"/>
    <w:rsid w:val="00807E95"/>
    <w:rsid w:val="008103C6"/>
    <w:rsid w:val="00810F57"/>
    <w:rsid w:val="00810F84"/>
    <w:rsid w:val="00812180"/>
    <w:rsid w:val="00812E55"/>
    <w:rsid w:val="00813887"/>
    <w:rsid w:val="00813CE8"/>
    <w:rsid w:val="00814615"/>
    <w:rsid w:val="00814BE9"/>
    <w:rsid w:val="00815CF3"/>
    <w:rsid w:val="00816A79"/>
    <w:rsid w:val="008177BB"/>
    <w:rsid w:val="00817A1C"/>
    <w:rsid w:val="0082038E"/>
    <w:rsid w:val="00821A7C"/>
    <w:rsid w:val="00821D0F"/>
    <w:rsid w:val="00821EE0"/>
    <w:rsid w:val="00821F26"/>
    <w:rsid w:val="008225D5"/>
    <w:rsid w:val="00823235"/>
    <w:rsid w:val="008246DE"/>
    <w:rsid w:val="008251DD"/>
    <w:rsid w:val="00826D7B"/>
    <w:rsid w:val="00830F67"/>
    <w:rsid w:val="00832C6E"/>
    <w:rsid w:val="00833245"/>
    <w:rsid w:val="008334B0"/>
    <w:rsid w:val="00834E75"/>
    <w:rsid w:val="00834FA2"/>
    <w:rsid w:val="0083523D"/>
    <w:rsid w:val="008352EF"/>
    <w:rsid w:val="008357A4"/>
    <w:rsid w:val="0083587C"/>
    <w:rsid w:val="00835900"/>
    <w:rsid w:val="00835CBA"/>
    <w:rsid w:val="00836281"/>
    <w:rsid w:val="0083656F"/>
    <w:rsid w:val="00840A23"/>
    <w:rsid w:val="00841ABE"/>
    <w:rsid w:val="00841BCC"/>
    <w:rsid w:val="00842239"/>
    <w:rsid w:val="0084275E"/>
    <w:rsid w:val="00842ADF"/>
    <w:rsid w:val="00842BE0"/>
    <w:rsid w:val="008431D9"/>
    <w:rsid w:val="00843C3F"/>
    <w:rsid w:val="0084440C"/>
    <w:rsid w:val="008449CE"/>
    <w:rsid w:val="00844B6C"/>
    <w:rsid w:val="00844EEE"/>
    <w:rsid w:val="00846026"/>
    <w:rsid w:val="0084618E"/>
    <w:rsid w:val="008461BB"/>
    <w:rsid w:val="00846766"/>
    <w:rsid w:val="00846768"/>
    <w:rsid w:val="00847762"/>
    <w:rsid w:val="00850488"/>
    <w:rsid w:val="00850BDF"/>
    <w:rsid w:val="0085100E"/>
    <w:rsid w:val="008516AF"/>
    <w:rsid w:val="00854A9B"/>
    <w:rsid w:val="00854E89"/>
    <w:rsid w:val="008561A6"/>
    <w:rsid w:val="008565C7"/>
    <w:rsid w:val="00857078"/>
    <w:rsid w:val="00857407"/>
    <w:rsid w:val="00857492"/>
    <w:rsid w:val="00857A07"/>
    <w:rsid w:val="008602D4"/>
    <w:rsid w:val="0086095D"/>
    <w:rsid w:val="008614BD"/>
    <w:rsid w:val="00861D0A"/>
    <w:rsid w:val="00861FD7"/>
    <w:rsid w:val="008622ED"/>
    <w:rsid w:val="008629C9"/>
    <w:rsid w:val="00863F8E"/>
    <w:rsid w:val="0086426A"/>
    <w:rsid w:val="0086443D"/>
    <w:rsid w:val="0086491D"/>
    <w:rsid w:val="00864E1D"/>
    <w:rsid w:val="00865128"/>
    <w:rsid w:val="00866129"/>
    <w:rsid w:val="00866710"/>
    <w:rsid w:val="00866A45"/>
    <w:rsid w:val="00866EEC"/>
    <w:rsid w:val="00867072"/>
    <w:rsid w:val="00870598"/>
    <w:rsid w:val="00870677"/>
    <w:rsid w:val="00870826"/>
    <w:rsid w:val="00870A52"/>
    <w:rsid w:val="00871489"/>
    <w:rsid w:val="0087295D"/>
    <w:rsid w:val="00872B83"/>
    <w:rsid w:val="0087308D"/>
    <w:rsid w:val="00873A77"/>
    <w:rsid w:val="00873E72"/>
    <w:rsid w:val="00876B1D"/>
    <w:rsid w:val="00877AC1"/>
    <w:rsid w:val="00880037"/>
    <w:rsid w:val="008804BA"/>
    <w:rsid w:val="008809D3"/>
    <w:rsid w:val="008810D0"/>
    <w:rsid w:val="00881A55"/>
    <w:rsid w:val="00882064"/>
    <w:rsid w:val="00882849"/>
    <w:rsid w:val="00884169"/>
    <w:rsid w:val="008842BD"/>
    <w:rsid w:val="008849CA"/>
    <w:rsid w:val="008858D3"/>
    <w:rsid w:val="00890B5A"/>
    <w:rsid w:val="00891304"/>
    <w:rsid w:val="00891B31"/>
    <w:rsid w:val="00891DB8"/>
    <w:rsid w:val="008925CD"/>
    <w:rsid w:val="00892AF9"/>
    <w:rsid w:val="00892BB7"/>
    <w:rsid w:val="00892F46"/>
    <w:rsid w:val="008931AE"/>
    <w:rsid w:val="00893447"/>
    <w:rsid w:val="0089389E"/>
    <w:rsid w:val="00893DF8"/>
    <w:rsid w:val="00895C49"/>
    <w:rsid w:val="00896666"/>
    <w:rsid w:val="008A052D"/>
    <w:rsid w:val="008A0648"/>
    <w:rsid w:val="008A07E2"/>
    <w:rsid w:val="008A0EB2"/>
    <w:rsid w:val="008A17A6"/>
    <w:rsid w:val="008A2FC2"/>
    <w:rsid w:val="008A3282"/>
    <w:rsid w:val="008A36AA"/>
    <w:rsid w:val="008A39A7"/>
    <w:rsid w:val="008A3A61"/>
    <w:rsid w:val="008A3B00"/>
    <w:rsid w:val="008A3CB9"/>
    <w:rsid w:val="008A4B68"/>
    <w:rsid w:val="008A5957"/>
    <w:rsid w:val="008A5D8E"/>
    <w:rsid w:val="008A6DE0"/>
    <w:rsid w:val="008A767C"/>
    <w:rsid w:val="008A7978"/>
    <w:rsid w:val="008B053C"/>
    <w:rsid w:val="008B1312"/>
    <w:rsid w:val="008B16E6"/>
    <w:rsid w:val="008B1AE1"/>
    <w:rsid w:val="008B1C48"/>
    <w:rsid w:val="008B2EAE"/>
    <w:rsid w:val="008B54AA"/>
    <w:rsid w:val="008B5519"/>
    <w:rsid w:val="008B6B17"/>
    <w:rsid w:val="008B76AF"/>
    <w:rsid w:val="008C0468"/>
    <w:rsid w:val="008C10B6"/>
    <w:rsid w:val="008C1A2E"/>
    <w:rsid w:val="008C277A"/>
    <w:rsid w:val="008C2A7B"/>
    <w:rsid w:val="008C36E1"/>
    <w:rsid w:val="008C3D48"/>
    <w:rsid w:val="008C3F4C"/>
    <w:rsid w:val="008C40AD"/>
    <w:rsid w:val="008C4939"/>
    <w:rsid w:val="008C4FE7"/>
    <w:rsid w:val="008C5760"/>
    <w:rsid w:val="008C5C7F"/>
    <w:rsid w:val="008C5D31"/>
    <w:rsid w:val="008C6F61"/>
    <w:rsid w:val="008D036C"/>
    <w:rsid w:val="008D056A"/>
    <w:rsid w:val="008D1316"/>
    <w:rsid w:val="008D17C9"/>
    <w:rsid w:val="008D1A99"/>
    <w:rsid w:val="008D3490"/>
    <w:rsid w:val="008D3F2C"/>
    <w:rsid w:val="008D4ABE"/>
    <w:rsid w:val="008D62ED"/>
    <w:rsid w:val="008D65E3"/>
    <w:rsid w:val="008D71D2"/>
    <w:rsid w:val="008D73F2"/>
    <w:rsid w:val="008D79B1"/>
    <w:rsid w:val="008E01ED"/>
    <w:rsid w:val="008E2479"/>
    <w:rsid w:val="008E29B0"/>
    <w:rsid w:val="008E2B70"/>
    <w:rsid w:val="008E32CB"/>
    <w:rsid w:val="008E3422"/>
    <w:rsid w:val="008E3BBA"/>
    <w:rsid w:val="008E3FFA"/>
    <w:rsid w:val="008E473B"/>
    <w:rsid w:val="008E5D5B"/>
    <w:rsid w:val="008E675E"/>
    <w:rsid w:val="008E6B3E"/>
    <w:rsid w:val="008E71DF"/>
    <w:rsid w:val="008E75A2"/>
    <w:rsid w:val="008E76BC"/>
    <w:rsid w:val="008E78D1"/>
    <w:rsid w:val="008F007F"/>
    <w:rsid w:val="008F0DF4"/>
    <w:rsid w:val="008F12C4"/>
    <w:rsid w:val="008F1BB3"/>
    <w:rsid w:val="008F2E27"/>
    <w:rsid w:val="008F3052"/>
    <w:rsid w:val="008F489D"/>
    <w:rsid w:val="008F6D63"/>
    <w:rsid w:val="008F78B0"/>
    <w:rsid w:val="008F7C98"/>
    <w:rsid w:val="00900653"/>
    <w:rsid w:val="00900C6A"/>
    <w:rsid w:val="009013DB"/>
    <w:rsid w:val="00901C6F"/>
    <w:rsid w:val="00901FBD"/>
    <w:rsid w:val="00902328"/>
    <w:rsid w:val="009042A3"/>
    <w:rsid w:val="00904C6A"/>
    <w:rsid w:val="00904CA5"/>
    <w:rsid w:val="00905254"/>
    <w:rsid w:val="009054D4"/>
    <w:rsid w:val="00906342"/>
    <w:rsid w:val="009069C5"/>
    <w:rsid w:val="00907823"/>
    <w:rsid w:val="00910B1F"/>
    <w:rsid w:val="00910D8D"/>
    <w:rsid w:val="009111B2"/>
    <w:rsid w:val="00913390"/>
    <w:rsid w:val="00913FC3"/>
    <w:rsid w:val="0091432B"/>
    <w:rsid w:val="00914D54"/>
    <w:rsid w:val="00915756"/>
    <w:rsid w:val="00915DDB"/>
    <w:rsid w:val="0091737E"/>
    <w:rsid w:val="00917F33"/>
    <w:rsid w:val="0092069B"/>
    <w:rsid w:val="00920F49"/>
    <w:rsid w:val="00921668"/>
    <w:rsid w:val="00921C21"/>
    <w:rsid w:val="00921D74"/>
    <w:rsid w:val="00921EE3"/>
    <w:rsid w:val="00922033"/>
    <w:rsid w:val="009225BA"/>
    <w:rsid w:val="00922C1D"/>
    <w:rsid w:val="00922E1D"/>
    <w:rsid w:val="00924B21"/>
    <w:rsid w:val="00925FDE"/>
    <w:rsid w:val="00927BC8"/>
    <w:rsid w:val="00927E38"/>
    <w:rsid w:val="00930355"/>
    <w:rsid w:val="009308ED"/>
    <w:rsid w:val="00930C36"/>
    <w:rsid w:val="0093148C"/>
    <w:rsid w:val="00931A1A"/>
    <w:rsid w:val="00931B61"/>
    <w:rsid w:val="009353EF"/>
    <w:rsid w:val="00936A53"/>
    <w:rsid w:val="00936AEB"/>
    <w:rsid w:val="00936BDA"/>
    <w:rsid w:val="009371F0"/>
    <w:rsid w:val="00937953"/>
    <w:rsid w:val="00937BAB"/>
    <w:rsid w:val="00940475"/>
    <w:rsid w:val="0094047C"/>
    <w:rsid w:val="0094159E"/>
    <w:rsid w:val="00942407"/>
    <w:rsid w:val="00942DBF"/>
    <w:rsid w:val="00943E42"/>
    <w:rsid w:val="0094569E"/>
    <w:rsid w:val="009475FA"/>
    <w:rsid w:val="0095089A"/>
    <w:rsid w:val="009520A4"/>
    <w:rsid w:val="00952700"/>
    <w:rsid w:val="00952878"/>
    <w:rsid w:val="00952B5F"/>
    <w:rsid w:val="00953318"/>
    <w:rsid w:val="009533D9"/>
    <w:rsid w:val="0095471F"/>
    <w:rsid w:val="00954B49"/>
    <w:rsid w:val="009550D3"/>
    <w:rsid w:val="009556AD"/>
    <w:rsid w:val="00955C21"/>
    <w:rsid w:val="00955D4D"/>
    <w:rsid w:val="009563F2"/>
    <w:rsid w:val="0095673D"/>
    <w:rsid w:val="00957394"/>
    <w:rsid w:val="00957703"/>
    <w:rsid w:val="00957C5B"/>
    <w:rsid w:val="00957F53"/>
    <w:rsid w:val="00961960"/>
    <w:rsid w:val="009623EB"/>
    <w:rsid w:val="0096261E"/>
    <w:rsid w:val="009631FE"/>
    <w:rsid w:val="00963240"/>
    <w:rsid w:val="009639FB"/>
    <w:rsid w:val="00963EA9"/>
    <w:rsid w:val="0096537B"/>
    <w:rsid w:val="0096568A"/>
    <w:rsid w:val="009705A3"/>
    <w:rsid w:val="00970858"/>
    <w:rsid w:val="00971711"/>
    <w:rsid w:val="00971894"/>
    <w:rsid w:val="009720A0"/>
    <w:rsid w:val="0097215D"/>
    <w:rsid w:val="00974E8B"/>
    <w:rsid w:val="009751BC"/>
    <w:rsid w:val="009764B4"/>
    <w:rsid w:val="009770FE"/>
    <w:rsid w:val="009774DA"/>
    <w:rsid w:val="00977BAB"/>
    <w:rsid w:val="00980855"/>
    <w:rsid w:val="00980C4E"/>
    <w:rsid w:val="009821DF"/>
    <w:rsid w:val="009837D3"/>
    <w:rsid w:val="00984AF2"/>
    <w:rsid w:val="00985E9C"/>
    <w:rsid w:val="009861B9"/>
    <w:rsid w:val="00986E23"/>
    <w:rsid w:val="009870BF"/>
    <w:rsid w:val="009872CF"/>
    <w:rsid w:val="00990879"/>
    <w:rsid w:val="009908DE"/>
    <w:rsid w:val="009917B0"/>
    <w:rsid w:val="009917B8"/>
    <w:rsid w:val="00991C63"/>
    <w:rsid w:val="00992BFB"/>
    <w:rsid w:val="00993416"/>
    <w:rsid w:val="00993A91"/>
    <w:rsid w:val="00993C05"/>
    <w:rsid w:val="0099400A"/>
    <w:rsid w:val="009950BB"/>
    <w:rsid w:val="009958FB"/>
    <w:rsid w:val="00995EF3"/>
    <w:rsid w:val="00996597"/>
    <w:rsid w:val="00997ECD"/>
    <w:rsid w:val="009A0760"/>
    <w:rsid w:val="009A085F"/>
    <w:rsid w:val="009A15A9"/>
    <w:rsid w:val="009A173F"/>
    <w:rsid w:val="009A1A9C"/>
    <w:rsid w:val="009A2B97"/>
    <w:rsid w:val="009A4565"/>
    <w:rsid w:val="009A45D8"/>
    <w:rsid w:val="009A512C"/>
    <w:rsid w:val="009A58FE"/>
    <w:rsid w:val="009A5A20"/>
    <w:rsid w:val="009A66FE"/>
    <w:rsid w:val="009B0558"/>
    <w:rsid w:val="009B091B"/>
    <w:rsid w:val="009B0ABC"/>
    <w:rsid w:val="009B0B41"/>
    <w:rsid w:val="009B0B67"/>
    <w:rsid w:val="009B0E0F"/>
    <w:rsid w:val="009B2530"/>
    <w:rsid w:val="009B27AA"/>
    <w:rsid w:val="009B3086"/>
    <w:rsid w:val="009B322E"/>
    <w:rsid w:val="009B3FA0"/>
    <w:rsid w:val="009B4050"/>
    <w:rsid w:val="009B4C66"/>
    <w:rsid w:val="009B5BC4"/>
    <w:rsid w:val="009B5BE5"/>
    <w:rsid w:val="009B6883"/>
    <w:rsid w:val="009B6E41"/>
    <w:rsid w:val="009B7563"/>
    <w:rsid w:val="009C09A7"/>
    <w:rsid w:val="009C0FC0"/>
    <w:rsid w:val="009C1853"/>
    <w:rsid w:val="009C27FC"/>
    <w:rsid w:val="009C3376"/>
    <w:rsid w:val="009C3E74"/>
    <w:rsid w:val="009C5D12"/>
    <w:rsid w:val="009C5EAC"/>
    <w:rsid w:val="009C70E1"/>
    <w:rsid w:val="009C729C"/>
    <w:rsid w:val="009C7867"/>
    <w:rsid w:val="009D0617"/>
    <w:rsid w:val="009D08E1"/>
    <w:rsid w:val="009D09F9"/>
    <w:rsid w:val="009D128E"/>
    <w:rsid w:val="009D29AA"/>
    <w:rsid w:val="009D3024"/>
    <w:rsid w:val="009D3769"/>
    <w:rsid w:val="009D3B29"/>
    <w:rsid w:val="009D4D9E"/>
    <w:rsid w:val="009D564A"/>
    <w:rsid w:val="009D5AA6"/>
    <w:rsid w:val="009D62D5"/>
    <w:rsid w:val="009D7FF4"/>
    <w:rsid w:val="009E3825"/>
    <w:rsid w:val="009E3DE3"/>
    <w:rsid w:val="009E45D1"/>
    <w:rsid w:val="009E46BA"/>
    <w:rsid w:val="009E49AA"/>
    <w:rsid w:val="009E55DB"/>
    <w:rsid w:val="009E5D39"/>
    <w:rsid w:val="009E602B"/>
    <w:rsid w:val="009E675B"/>
    <w:rsid w:val="009E6AEB"/>
    <w:rsid w:val="009E6FEA"/>
    <w:rsid w:val="009E752D"/>
    <w:rsid w:val="009F005E"/>
    <w:rsid w:val="009F0714"/>
    <w:rsid w:val="009F0FE8"/>
    <w:rsid w:val="009F42B4"/>
    <w:rsid w:val="009F4DA6"/>
    <w:rsid w:val="009F5101"/>
    <w:rsid w:val="009F6A08"/>
    <w:rsid w:val="00A0005B"/>
    <w:rsid w:val="00A00F38"/>
    <w:rsid w:val="00A01DE2"/>
    <w:rsid w:val="00A02C2D"/>
    <w:rsid w:val="00A03D5B"/>
    <w:rsid w:val="00A03E4D"/>
    <w:rsid w:val="00A05223"/>
    <w:rsid w:val="00A0531B"/>
    <w:rsid w:val="00A05322"/>
    <w:rsid w:val="00A054EB"/>
    <w:rsid w:val="00A0558F"/>
    <w:rsid w:val="00A067F0"/>
    <w:rsid w:val="00A10436"/>
    <w:rsid w:val="00A10685"/>
    <w:rsid w:val="00A1299F"/>
    <w:rsid w:val="00A12B83"/>
    <w:rsid w:val="00A1321E"/>
    <w:rsid w:val="00A13F28"/>
    <w:rsid w:val="00A14498"/>
    <w:rsid w:val="00A150E6"/>
    <w:rsid w:val="00A15533"/>
    <w:rsid w:val="00A157B4"/>
    <w:rsid w:val="00A15CBC"/>
    <w:rsid w:val="00A16B2F"/>
    <w:rsid w:val="00A17B59"/>
    <w:rsid w:val="00A17B66"/>
    <w:rsid w:val="00A20208"/>
    <w:rsid w:val="00A20F07"/>
    <w:rsid w:val="00A214F5"/>
    <w:rsid w:val="00A22C40"/>
    <w:rsid w:val="00A22CBA"/>
    <w:rsid w:val="00A23AF3"/>
    <w:rsid w:val="00A240EB"/>
    <w:rsid w:val="00A2455E"/>
    <w:rsid w:val="00A248A6"/>
    <w:rsid w:val="00A24D29"/>
    <w:rsid w:val="00A26992"/>
    <w:rsid w:val="00A30620"/>
    <w:rsid w:val="00A3127A"/>
    <w:rsid w:val="00A3130F"/>
    <w:rsid w:val="00A31337"/>
    <w:rsid w:val="00A314FB"/>
    <w:rsid w:val="00A31B28"/>
    <w:rsid w:val="00A32009"/>
    <w:rsid w:val="00A32536"/>
    <w:rsid w:val="00A32EAC"/>
    <w:rsid w:val="00A34431"/>
    <w:rsid w:val="00A34FC8"/>
    <w:rsid w:val="00A35202"/>
    <w:rsid w:val="00A35331"/>
    <w:rsid w:val="00A35FE0"/>
    <w:rsid w:val="00A36239"/>
    <w:rsid w:val="00A37EE1"/>
    <w:rsid w:val="00A4006F"/>
    <w:rsid w:val="00A408E3"/>
    <w:rsid w:val="00A421F7"/>
    <w:rsid w:val="00A422D8"/>
    <w:rsid w:val="00A42B94"/>
    <w:rsid w:val="00A4331B"/>
    <w:rsid w:val="00A44054"/>
    <w:rsid w:val="00A447D8"/>
    <w:rsid w:val="00A44FD6"/>
    <w:rsid w:val="00A45383"/>
    <w:rsid w:val="00A455E4"/>
    <w:rsid w:val="00A45C35"/>
    <w:rsid w:val="00A45FD6"/>
    <w:rsid w:val="00A46135"/>
    <w:rsid w:val="00A4720E"/>
    <w:rsid w:val="00A47908"/>
    <w:rsid w:val="00A479F9"/>
    <w:rsid w:val="00A5048E"/>
    <w:rsid w:val="00A505AD"/>
    <w:rsid w:val="00A51428"/>
    <w:rsid w:val="00A518A8"/>
    <w:rsid w:val="00A520D4"/>
    <w:rsid w:val="00A526EE"/>
    <w:rsid w:val="00A536AC"/>
    <w:rsid w:val="00A5438D"/>
    <w:rsid w:val="00A54AF5"/>
    <w:rsid w:val="00A54D89"/>
    <w:rsid w:val="00A55512"/>
    <w:rsid w:val="00A55B2A"/>
    <w:rsid w:val="00A5667D"/>
    <w:rsid w:val="00A56AF4"/>
    <w:rsid w:val="00A56BDA"/>
    <w:rsid w:val="00A56F48"/>
    <w:rsid w:val="00A57985"/>
    <w:rsid w:val="00A600F1"/>
    <w:rsid w:val="00A6188E"/>
    <w:rsid w:val="00A61F1F"/>
    <w:rsid w:val="00A6203F"/>
    <w:rsid w:val="00A62122"/>
    <w:rsid w:val="00A62858"/>
    <w:rsid w:val="00A62C7C"/>
    <w:rsid w:val="00A63322"/>
    <w:rsid w:val="00A635B4"/>
    <w:rsid w:val="00A640D3"/>
    <w:rsid w:val="00A649ED"/>
    <w:rsid w:val="00A64A81"/>
    <w:rsid w:val="00A6537D"/>
    <w:rsid w:val="00A657E9"/>
    <w:rsid w:val="00A66009"/>
    <w:rsid w:val="00A66172"/>
    <w:rsid w:val="00A66356"/>
    <w:rsid w:val="00A67562"/>
    <w:rsid w:val="00A67AF2"/>
    <w:rsid w:val="00A7100D"/>
    <w:rsid w:val="00A727CB"/>
    <w:rsid w:val="00A7288A"/>
    <w:rsid w:val="00A7308B"/>
    <w:rsid w:val="00A73548"/>
    <w:rsid w:val="00A768F6"/>
    <w:rsid w:val="00A76AFE"/>
    <w:rsid w:val="00A772F4"/>
    <w:rsid w:val="00A77302"/>
    <w:rsid w:val="00A77BF1"/>
    <w:rsid w:val="00A77E98"/>
    <w:rsid w:val="00A80A5C"/>
    <w:rsid w:val="00A81378"/>
    <w:rsid w:val="00A81396"/>
    <w:rsid w:val="00A82269"/>
    <w:rsid w:val="00A8285E"/>
    <w:rsid w:val="00A838F8"/>
    <w:rsid w:val="00A84BB4"/>
    <w:rsid w:val="00A85538"/>
    <w:rsid w:val="00A85CDD"/>
    <w:rsid w:val="00A86146"/>
    <w:rsid w:val="00A87BA8"/>
    <w:rsid w:val="00A87EA8"/>
    <w:rsid w:val="00A87FC8"/>
    <w:rsid w:val="00A905EF"/>
    <w:rsid w:val="00A92B61"/>
    <w:rsid w:val="00A93165"/>
    <w:rsid w:val="00A9337E"/>
    <w:rsid w:val="00A93D41"/>
    <w:rsid w:val="00A944F8"/>
    <w:rsid w:val="00A947EB"/>
    <w:rsid w:val="00A949E3"/>
    <w:rsid w:val="00A9530F"/>
    <w:rsid w:val="00A953A0"/>
    <w:rsid w:val="00A95976"/>
    <w:rsid w:val="00A963BA"/>
    <w:rsid w:val="00A966BB"/>
    <w:rsid w:val="00AA0451"/>
    <w:rsid w:val="00AA06B3"/>
    <w:rsid w:val="00AA08A6"/>
    <w:rsid w:val="00AA09E8"/>
    <w:rsid w:val="00AA0B67"/>
    <w:rsid w:val="00AA1D2C"/>
    <w:rsid w:val="00AA1D58"/>
    <w:rsid w:val="00AA36BA"/>
    <w:rsid w:val="00AA49A3"/>
    <w:rsid w:val="00AA4BEB"/>
    <w:rsid w:val="00AA5E4B"/>
    <w:rsid w:val="00AA63B2"/>
    <w:rsid w:val="00AA6400"/>
    <w:rsid w:val="00AA6B48"/>
    <w:rsid w:val="00AA6BEE"/>
    <w:rsid w:val="00AA7C18"/>
    <w:rsid w:val="00AA7DE9"/>
    <w:rsid w:val="00AB0644"/>
    <w:rsid w:val="00AB08DE"/>
    <w:rsid w:val="00AB1787"/>
    <w:rsid w:val="00AB29A8"/>
    <w:rsid w:val="00AB2A06"/>
    <w:rsid w:val="00AB3833"/>
    <w:rsid w:val="00AB4034"/>
    <w:rsid w:val="00AB5473"/>
    <w:rsid w:val="00AB600B"/>
    <w:rsid w:val="00AB63FF"/>
    <w:rsid w:val="00AB671D"/>
    <w:rsid w:val="00AB7DE0"/>
    <w:rsid w:val="00AC0163"/>
    <w:rsid w:val="00AC0C39"/>
    <w:rsid w:val="00AC154F"/>
    <w:rsid w:val="00AC1FAA"/>
    <w:rsid w:val="00AC3FE1"/>
    <w:rsid w:val="00AC43AE"/>
    <w:rsid w:val="00AC6989"/>
    <w:rsid w:val="00AD0002"/>
    <w:rsid w:val="00AD1095"/>
    <w:rsid w:val="00AD12A7"/>
    <w:rsid w:val="00AD12B3"/>
    <w:rsid w:val="00AD1A69"/>
    <w:rsid w:val="00AD1EB5"/>
    <w:rsid w:val="00AD1F2A"/>
    <w:rsid w:val="00AD236D"/>
    <w:rsid w:val="00AD26F9"/>
    <w:rsid w:val="00AD2883"/>
    <w:rsid w:val="00AD3089"/>
    <w:rsid w:val="00AD37EE"/>
    <w:rsid w:val="00AD46E7"/>
    <w:rsid w:val="00AD4CDF"/>
    <w:rsid w:val="00AD50A7"/>
    <w:rsid w:val="00AD5837"/>
    <w:rsid w:val="00AD6AAB"/>
    <w:rsid w:val="00AD6B47"/>
    <w:rsid w:val="00AD7E59"/>
    <w:rsid w:val="00AE02F6"/>
    <w:rsid w:val="00AE0B97"/>
    <w:rsid w:val="00AE1870"/>
    <w:rsid w:val="00AE20BA"/>
    <w:rsid w:val="00AE2889"/>
    <w:rsid w:val="00AE4FA2"/>
    <w:rsid w:val="00AE57EA"/>
    <w:rsid w:val="00AE5E57"/>
    <w:rsid w:val="00AE6822"/>
    <w:rsid w:val="00AF07D5"/>
    <w:rsid w:val="00AF0AB6"/>
    <w:rsid w:val="00AF12FD"/>
    <w:rsid w:val="00AF1491"/>
    <w:rsid w:val="00AF34FD"/>
    <w:rsid w:val="00AF3992"/>
    <w:rsid w:val="00AF39BC"/>
    <w:rsid w:val="00AF44B9"/>
    <w:rsid w:val="00AF5155"/>
    <w:rsid w:val="00AF5A2F"/>
    <w:rsid w:val="00AF719D"/>
    <w:rsid w:val="00AF7526"/>
    <w:rsid w:val="00AF7D8C"/>
    <w:rsid w:val="00B002FE"/>
    <w:rsid w:val="00B00CFC"/>
    <w:rsid w:val="00B01517"/>
    <w:rsid w:val="00B01CEF"/>
    <w:rsid w:val="00B021FE"/>
    <w:rsid w:val="00B026FB"/>
    <w:rsid w:val="00B03C1F"/>
    <w:rsid w:val="00B03DA6"/>
    <w:rsid w:val="00B04748"/>
    <w:rsid w:val="00B04AF6"/>
    <w:rsid w:val="00B050DF"/>
    <w:rsid w:val="00B0548F"/>
    <w:rsid w:val="00B056D1"/>
    <w:rsid w:val="00B05AEB"/>
    <w:rsid w:val="00B067FC"/>
    <w:rsid w:val="00B06B60"/>
    <w:rsid w:val="00B076CE"/>
    <w:rsid w:val="00B07F75"/>
    <w:rsid w:val="00B10424"/>
    <w:rsid w:val="00B10C50"/>
    <w:rsid w:val="00B12C5A"/>
    <w:rsid w:val="00B1378F"/>
    <w:rsid w:val="00B13B89"/>
    <w:rsid w:val="00B15120"/>
    <w:rsid w:val="00B15313"/>
    <w:rsid w:val="00B15E69"/>
    <w:rsid w:val="00B16BDF"/>
    <w:rsid w:val="00B16DBF"/>
    <w:rsid w:val="00B174DF"/>
    <w:rsid w:val="00B201E2"/>
    <w:rsid w:val="00B2059F"/>
    <w:rsid w:val="00B20DEC"/>
    <w:rsid w:val="00B21477"/>
    <w:rsid w:val="00B21591"/>
    <w:rsid w:val="00B21AFE"/>
    <w:rsid w:val="00B21FBC"/>
    <w:rsid w:val="00B22056"/>
    <w:rsid w:val="00B225DB"/>
    <w:rsid w:val="00B23830"/>
    <w:rsid w:val="00B23D76"/>
    <w:rsid w:val="00B2463C"/>
    <w:rsid w:val="00B24B3E"/>
    <w:rsid w:val="00B25054"/>
    <w:rsid w:val="00B2567B"/>
    <w:rsid w:val="00B256C7"/>
    <w:rsid w:val="00B26481"/>
    <w:rsid w:val="00B26520"/>
    <w:rsid w:val="00B26524"/>
    <w:rsid w:val="00B269C1"/>
    <w:rsid w:val="00B26AA2"/>
    <w:rsid w:val="00B30887"/>
    <w:rsid w:val="00B30A1C"/>
    <w:rsid w:val="00B313AB"/>
    <w:rsid w:val="00B31FD6"/>
    <w:rsid w:val="00B3223C"/>
    <w:rsid w:val="00B32460"/>
    <w:rsid w:val="00B32793"/>
    <w:rsid w:val="00B34A09"/>
    <w:rsid w:val="00B34FF1"/>
    <w:rsid w:val="00B357B9"/>
    <w:rsid w:val="00B369EA"/>
    <w:rsid w:val="00B36C34"/>
    <w:rsid w:val="00B378BE"/>
    <w:rsid w:val="00B37C67"/>
    <w:rsid w:val="00B404FA"/>
    <w:rsid w:val="00B41895"/>
    <w:rsid w:val="00B41FE8"/>
    <w:rsid w:val="00B4244B"/>
    <w:rsid w:val="00B43124"/>
    <w:rsid w:val="00B43728"/>
    <w:rsid w:val="00B4391F"/>
    <w:rsid w:val="00B43F57"/>
    <w:rsid w:val="00B445D9"/>
    <w:rsid w:val="00B448A4"/>
    <w:rsid w:val="00B44B4C"/>
    <w:rsid w:val="00B450D8"/>
    <w:rsid w:val="00B451CD"/>
    <w:rsid w:val="00B46170"/>
    <w:rsid w:val="00B46567"/>
    <w:rsid w:val="00B470A4"/>
    <w:rsid w:val="00B4716B"/>
    <w:rsid w:val="00B47C11"/>
    <w:rsid w:val="00B50296"/>
    <w:rsid w:val="00B50BF5"/>
    <w:rsid w:val="00B50F28"/>
    <w:rsid w:val="00B514D3"/>
    <w:rsid w:val="00B52C93"/>
    <w:rsid w:val="00B5483D"/>
    <w:rsid w:val="00B554E5"/>
    <w:rsid w:val="00B55641"/>
    <w:rsid w:val="00B570C5"/>
    <w:rsid w:val="00B600AA"/>
    <w:rsid w:val="00B607AC"/>
    <w:rsid w:val="00B6093C"/>
    <w:rsid w:val="00B6218A"/>
    <w:rsid w:val="00B626B5"/>
    <w:rsid w:val="00B630B7"/>
    <w:rsid w:val="00B6337F"/>
    <w:rsid w:val="00B645E4"/>
    <w:rsid w:val="00B6468D"/>
    <w:rsid w:val="00B6578B"/>
    <w:rsid w:val="00B669EB"/>
    <w:rsid w:val="00B6781C"/>
    <w:rsid w:val="00B67FD3"/>
    <w:rsid w:val="00B700D3"/>
    <w:rsid w:val="00B70388"/>
    <w:rsid w:val="00B704ED"/>
    <w:rsid w:val="00B70A08"/>
    <w:rsid w:val="00B7163F"/>
    <w:rsid w:val="00B74432"/>
    <w:rsid w:val="00B74985"/>
    <w:rsid w:val="00B7519F"/>
    <w:rsid w:val="00B75966"/>
    <w:rsid w:val="00B76748"/>
    <w:rsid w:val="00B80357"/>
    <w:rsid w:val="00B80394"/>
    <w:rsid w:val="00B808E9"/>
    <w:rsid w:val="00B80A47"/>
    <w:rsid w:val="00B80DAF"/>
    <w:rsid w:val="00B80E07"/>
    <w:rsid w:val="00B812B0"/>
    <w:rsid w:val="00B81C5A"/>
    <w:rsid w:val="00B8288B"/>
    <w:rsid w:val="00B83288"/>
    <w:rsid w:val="00B83524"/>
    <w:rsid w:val="00B84081"/>
    <w:rsid w:val="00B8414C"/>
    <w:rsid w:val="00B8554C"/>
    <w:rsid w:val="00B85991"/>
    <w:rsid w:val="00B85DB7"/>
    <w:rsid w:val="00B86735"/>
    <w:rsid w:val="00B869D9"/>
    <w:rsid w:val="00B86BFF"/>
    <w:rsid w:val="00B86D14"/>
    <w:rsid w:val="00B87A5C"/>
    <w:rsid w:val="00B90061"/>
    <w:rsid w:val="00B90C49"/>
    <w:rsid w:val="00B91476"/>
    <w:rsid w:val="00B9167E"/>
    <w:rsid w:val="00B91997"/>
    <w:rsid w:val="00B926ED"/>
    <w:rsid w:val="00B93A74"/>
    <w:rsid w:val="00B93EA0"/>
    <w:rsid w:val="00B94437"/>
    <w:rsid w:val="00B94A83"/>
    <w:rsid w:val="00B95075"/>
    <w:rsid w:val="00B95386"/>
    <w:rsid w:val="00B95798"/>
    <w:rsid w:val="00B95AE1"/>
    <w:rsid w:val="00B963E3"/>
    <w:rsid w:val="00B9661B"/>
    <w:rsid w:val="00B968FD"/>
    <w:rsid w:val="00B975C4"/>
    <w:rsid w:val="00B9774D"/>
    <w:rsid w:val="00BA02A0"/>
    <w:rsid w:val="00BA0C60"/>
    <w:rsid w:val="00BA18BB"/>
    <w:rsid w:val="00BA1C79"/>
    <w:rsid w:val="00BA1D07"/>
    <w:rsid w:val="00BA2130"/>
    <w:rsid w:val="00BA472B"/>
    <w:rsid w:val="00BA4B42"/>
    <w:rsid w:val="00BA5946"/>
    <w:rsid w:val="00BA5AF8"/>
    <w:rsid w:val="00BA62EC"/>
    <w:rsid w:val="00BA6D5F"/>
    <w:rsid w:val="00BA7BC5"/>
    <w:rsid w:val="00BB0EEE"/>
    <w:rsid w:val="00BB2077"/>
    <w:rsid w:val="00BB2511"/>
    <w:rsid w:val="00BB26BC"/>
    <w:rsid w:val="00BB28E5"/>
    <w:rsid w:val="00BB2992"/>
    <w:rsid w:val="00BB3A1D"/>
    <w:rsid w:val="00BB46E5"/>
    <w:rsid w:val="00BB4C75"/>
    <w:rsid w:val="00BB5123"/>
    <w:rsid w:val="00BC0149"/>
    <w:rsid w:val="00BC04E4"/>
    <w:rsid w:val="00BC0A5F"/>
    <w:rsid w:val="00BC324C"/>
    <w:rsid w:val="00BC3303"/>
    <w:rsid w:val="00BC3388"/>
    <w:rsid w:val="00BC39B0"/>
    <w:rsid w:val="00BC3E6B"/>
    <w:rsid w:val="00BC4461"/>
    <w:rsid w:val="00BC49FC"/>
    <w:rsid w:val="00BD016C"/>
    <w:rsid w:val="00BD0427"/>
    <w:rsid w:val="00BD0D83"/>
    <w:rsid w:val="00BD0E53"/>
    <w:rsid w:val="00BD1CB6"/>
    <w:rsid w:val="00BD27EA"/>
    <w:rsid w:val="00BD2AF5"/>
    <w:rsid w:val="00BD350A"/>
    <w:rsid w:val="00BD367B"/>
    <w:rsid w:val="00BD600B"/>
    <w:rsid w:val="00BD6960"/>
    <w:rsid w:val="00BD6EDC"/>
    <w:rsid w:val="00BE0C5B"/>
    <w:rsid w:val="00BE136F"/>
    <w:rsid w:val="00BE1438"/>
    <w:rsid w:val="00BE16A3"/>
    <w:rsid w:val="00BE257A"/>
    <w:rsid w:val="00BE2A73"/>
    <w:rsid w:val="00BE39C3"/>
    <w:rsid w:val="00BE3B8B"/>
    <w:rsid w:val="00BE40E8"/>
    <w:rsid w:val="00BE4520"/>
    <w:rsid w:val="00BE4858"/>
    <w:rsid w:val="00BE58B2"/>
    <w:rsid w:val="00BE5E2F"/>
    <w:rsid w:val="00BE5FA7"/>
    <w:rsid w:val="00BE6640"/>
    <w:rsid w:val="00BE7630"/>
    <w:rsid w:val="00BE7703"/>
    <w:rsid w:val="00BE7903"/>
    <w:rsid w:val="00BE7B94"/>
    <w:rsid w:val="00BF111D"/>
    <w:rsid w:val="00BF1264"/>
    <w:rsid w:val="00BF1CF5"/>
    <w:rsid w:val="00BF1F2C"/>
    <w:rsid w:val="00BF2F40"/>
    <w:rsid w:val="00BF30E9"/>
    <w:rsid w:val="00BF32B6"/>
    <w:rsid w:val="00BF3755"/>
    <w:rsid w:val="00BF47AB"/>
    <w:rsid w:val="00BF51A8"/>
    <w:rsid w:val="00BF5270"/>
    <w:rsid w:val="00BF574B"/>
    <w:rsid w:val="00BF5C1B"/>
    <w:rsid w:val="00BF6C28"/>
    <w:rsid w:val="00BF6DF1"/>
    <w:rsid w:val="00BF7157"/>
    <w:rsid w:val="00C0111F"/>
    <w:rsid w:val="00C011F0"/>
    <w:rsid w:val="00C022A7"/>
    <w:rsid w:val="00C0306A"/>
    <w:rsid w:val="00C03633"/>
    <w:rsid w:val="00C03DD2"/>
    <w:rsid w:val="00C07485"/>
    <w:rsid w:val="00C10241"/>
    <w:rsid w:val="00C1038E"/>
    <w:rsid w:val="00C107E5"/>
    <w:rsid w:val="00C10989"/>
    <w:rsid w:val="00C10A55"/>
    <w:rsid w:val="00C119B9"/>
    <w:rsid w:val="00C13EA2"/>
    <w:rsid w:val="00C13EBA"/>
    <w:rsid w:val="00C140D0"/>
    <w:rsid w:val="00C152BE"/>
    <w:rsid w:val="00C1533E"/>
    <w:rsid w:val="00C15E0B"/>
    <w:rsid w:val="00C17568"/>
    <w:rsid w:val="00C17E69"/>
    <w:rsid w:val="00C20E14"/>
    <w:rsid w:val="00C22029"/>
    <w:rsid w:val="00C229A9"/>
    <w:rsid w:val="00C23212"/>
    <w:rsid w:val="00C23FCE"/>
    <w:rsid w:val="00C249D3"/>
    <w:rsid w:val="00C257E5"/>
    <w:rsid w:val="00C262B5"/>
    <w:rsid w:val="00C26603"/>
    <w:rsid w:val="00C26668"/>
    <w:rsid w:val="00C268F1"/>
    <w:rsid w:val="00C2753E"/>
    <w:rsid w:val="00C27C5F"/>
    <w:rsid w:val="00C30B71"/>
    <w:rsid w:val="00C30B94"/>
    <w:rsid w:val="00C31239"/>
    <w:rsid w:val="00C320CE"/>
    <w:rsid w:val="00C32135"/>
    <w:rsid w:val="00C32DE1"/>
    <w:rsid w:val="00C32DF4"/>
    <w:rsid w:val="00C33F5C"/>
    <w:rsid w:val="00C34216"/>
    <w:rsid w:val="00C36517"/>
    <w:rsid w:val="00C36A44"/>
    <w:rsid w:val="00C36F02"/>
    <w:rsid w:val="00C370A0"/>
    <w:rsid w:val="00C37405"/>
    <w:rsid w:val="00C376C3"/>
    <w:rsid w:val="00C376CC"/>
    <w:rsid w:val="00C40785"/>
    <w:rsid w:val="00C4279A"/>
    <w:rsid w:val="00C42814"/>
    <w:rsid w:val="00C42CB9"/>
    <w:rsid w:val="00C45D54"/>
    <w:rsid w:val="00C45EED"/>
    <w:rsid w:val="00C473E9"/>
    <w:rsid w:val="00C47605"/>
    <w:rsid w:val="00C476EC"/>
    <w:rsid w:val="00C47BB0"/>
    <w:rsid w:val="00C5094A"/>
    <w:rsid w:val="00C51BB6"/>
    <w:rsid w:val="00C52E51"/>
    <w:rsid w:val="00C53AE9"/>
    <w:rsid w:val="00C5494C"/>
    <w:rsid w:val="00C54AB5"/>
    <w:rsid w:val="00C54FDC"/>
    <w:rsid w:val="00C55F36"/>
    <w:rsid w:val="00C560B4"/>
    <w:rsid w:val="00C56EDF"/>
    <w:rsid w:val="00C57014"/>
    <w:rsid w:val="00C57767"/>
    <w:rsid w:val="00C60179"/>
    <w:rsid w:val="00C60E52"/>
    <w:rsid w:val="00C6127F"/>
    <w:rsid w:val="00C61806"/>
    <w:rsid w:val="00C6182F"/>
    <w:rsid w:val="00C625D6"/>
    <w:rsid w:val="00C62634"/>
    <w:rsid w:val="00C62A0A"/>
    <w:rsid w:val="00C63F41"/>
    <w:rsid w:val="00C648DB"/>
    <w:rsid w:val="00C649E6"/>
    <w:rsid w:val="00C659D4"/>
    <w:rsid w:val="00C65F8B"/>
    <w:rsid w:val="00C66D9D"/>
    <w:rsid w:val="00C676C3"/>
    <w:rsid w:val="00C67848"/>
    <w:rsid w:val="00C7001B"/>
    <w:rsid w:val="00C70532"/>
    <w:rsid w:val="00C70EA9"/>
    <w:rsid w:val="00C715A8"/>
    <w:rsid w:val="00C71D93"/>
    <w:rsid w:val="00C71F54"/>
    <w:rsid w:val="00C72048"/>
    <w:rsid w:val="00C72982"/>
    <w:rsid w:val="00C72FAC"/>
    <w:rsid w:val="00C73D44"/>
    <w:rsid w:val="00C74C71"/>
    <w:rsid w:val="00C754EA"/>
    <w:rsid w:val="00C75604"/>
    <w:rsid w:val="00C7585F"/>
    <w:rsid w:val="00C758DA"/>
    <w:rsid w:val="00C75F3F"/>
    <w:rsid w:val="00C7673A"/>
    <w:rsid w:val="00C81434"/>
    <w:rsid w:val="00C8198D"/>
    <w:rsid w:val="00C824D6"/>
    <w:rsid w:val="00C8340F"/>
    <w:rsid w:val="00C83DC7"/>
    <w:rsid w:val="00C851D6"/>
    <w:rsid w:val="00C86243"/>
    <w:rsid w:val="00C8698E"/>
    <w:rsid w:val="00C8704E"/>
    <w:rsid w:val="00C9019A"/>
    <w:rsid w:val="00C90A51"/>
    <w:rsid w:val="00C90CC3"/>
    <w:rsid w:val="00C90F66"/>
    <w:rsid w:val="00C91334"/>
    <w:rsid w:val="00C91525"/>
    <w:rsid w:val="00C91C27"/>
    <w:rsid w:val="00C91CB0"/>
    <w:rsid w:val="00C93556"/>
    <w:rsid w:val="00C9413C"/>
    <w:rsid w:val="00C94F78"/>
    <w:rsid w:val="00C95205"/>
    <w:rsid w:val="00C95AB0"/>
    <w:rsid w:val="00C96DA6"/>
    <w:rsid w:val="00C97A09"/>
    <w:rsid w:val="00C97A42"/>
    <w:rsid w:val="00CA06FF"/>
    <w:rsid w:val="00CA1BF7"/>
    <w:rsid w:val="00CA2234"/>
    <w:rsid w:val="00CA2549"/>
    <w:rsid w:val="00CA2587"/>
    <w:rsid w:val="00CA2724"/>
    <w:rsid w:val="00CA2CF4"/>
    <w:rsid w:val="00CA3454"/>
    <w:rsid w:val="00CA4299"/>
    <w:rsid w:val="00CA588B"/>
    <w:rsid w:val="00CA66B8"/>
    <w:rsid w:val="00CA6700"/>
    <w:rsid w:val="00CB08C5"/>
    <w:rsid w:val="00CB0E8C"/>
    <w:rsid w:val="00CB0F46"/>
    <w:rsid w:val="00CB18E0"/>
    <w:rsid w:val="00CB1F83"/>
    <w:rsid w:val="00CB2003"/>
    <w:rsid w:val="00CB202F"/>
    <w:rsid w:val="00CB2F59"/>
    <w:rsid w:val="00CB3828"/>
    <w:rsid w:val="00CB3D52"/>
    <w:rsid w:val="00CB433F"/>
    <w:rsid w:val="00CB45E5"/>
    <w:rsid w:val="00CB48A7"/>
    <w:rsid w:val="00CB4DC5"/>
    <w:rsid w:val="00CB5B46"/>
    <w:rsid w:val="00CB63E9"/>
    <w:rsid w:val="00CB66D8"/>
    <w:rsid w:val="00CB6F78"/>
    <w:rsid w:val="00CB73B8"/>
    <w:rsid w:val="00CB7A90"/>
    <w:rsid w:val="00CC04BD"/>
    <w:rsid w:val="00CC0D72"/>
    <w:rsid w:val="00CC1388"/>
    <w:rsid w:val="00CC1D4C"/>
    <w:rsid w:val="00CC29C0"/>
    <w:rsid w:val="00CC33DA"/>
    <w:rsid w:val="00CC3759"/>
    <w:rsid w:val="00CC3A81"/>
    <w:rsid w:val="00CC3B2F"/>
    <w:rsid w:val="00CC46B4"/>
    <w:rsid w:val="00CC5079"/>
    <w:rsid w:val="00CC5CC1"/>
    <w:rsid w:val="00CC641A"/>
    <w:rsid w:val="00CC66D6"/>
    <w:rsid w:val="00CC7C73"/>
    <w:rsid w:val="00CD0C0B"/>
    <w:rsid w:val="00CD1E8A"/>
    <w:rsid w:val="00CD2100"/>
    <w:rsid w:val="00CD2794"/>
    <w:rsid w:val="00CD2DCD"/>
    <w:rsid w:val="00CD3160"/>
    <w:rsid w:val="00CD36D4"/>
    <w:rsid w:val="00CD46BF"/>
    <w:rsid w:val="00CD4A9E"/>
    <w:rsid w:val="00CD6174"/>
    <w:rsid w:val="00CD71AE"/>
    <w:rsid w:val="00CD778A"/>
    <w:rsid w:val="00CD7AA6"/>
    <w:rsid w:val="00CD7B48"/>
    <w:rsid w:val="00CD7D1D"/>
    <w:rsid w:val="00CE03BC"/>
    <w:rsid w:val="00CE05DA"/>
    <w:rsid w:val="00CE1629"/>
    <w:rsid w:val="00CE1AE8"/>
    <w:rsid w:val="00CE2394"/>
    <w:rsid w:val="00CE2726"/>
    <w:rsid w:val="00CE3A9B"/>
    <w:rsid w:val="00CE3E9A"/>
    <w:rsid w:val="00CE428D"/>
    <w:rsid w:val="00CE44C9"/>
    <w:rsid w:val="00CE4FFD"/>
    <w:rsid w:val="00CE585E"/>
    <w:rsid w:val="00CE5D38"/>
    <w:rsid w:val="00CE61AC"/>
    <w:rsid w:val="00CF2587"/>
    <w:rsid w:val="00CF2917"/>
    <w:rsid w:val="00CF2BDF"/>
    <w:rsid w:val="00CF2EDB"/>
    <w:rsid w:val="00CF3AAE"/>
    <w:rsid w:val="00CF545E"/>
    <w:rsid w:val="00CF59B9"/>
    <w:rsid w:val="00CF63CD"/>
    <w:rsid w:val="00CF65EE"/>
    <w:rsid w:val="00CF6FC4"/>
    <w:rsid w:val="00CF7C29"/>
    <w:rsid w:val="00CF7E35"/>
    <w:rsid w:val="00D00089"/>
    <w:rsid w:val="00D00960"/>
    <w:rsid w:val="00D01253"/>
    <w:rsid w:val="00D0134B"/>
    <w:rsid w:val="00D0143C"/>
    <w:rsid w:val="00D01A38"/>
    <w:rsid w:val="00D0228B"/>
    <w:rsid w:val="00D037CA"/>
    <w:rsid w:val="00D03896"/>
    <w:rsid w:val="00D0395F"/>
    <w:rsid w:val="00D04AB7"/>
    <w:rsid w:val="00D04F15"/>
    <w:rsid w:val="00D05AAC"/>
    <w:rsid w:val="00D05E19"/>
    <w:rsid w:val="00D06A98"/>
    <w:rsid w:val="00D06D81"/>
    <w:rsid w:val="00D0746E"/>
    <w:rsid w:val="00D10CC6"/>
    <w:rsid w:val="00D10D02"/>
    <w:rsid w:val="00D10ECE"/>
    <w:rsid w:val="00D1136A"/>
    <w:rsid w:val="00D11EBD"/>
    <w:rsid w:val="00D1289D"/>
    <w:rsid w:val="00D130E2"/>
    <w:rsid w:val="00D13419"/>
    <w:rsid w:val="00D134B4"/>
    <w:rsid w:val="00D141CF"/>
    <w:rsid w:val="00D14550"/>
    <w:rsid w:val="00D14FED"/>
    <w:rsid w:val="00D1536A"/>
    <w:rsid w:val="00D1537B"/>
    <w:rsid w:val="00D16861"/>
    <w:rsid w:val="00D16EA8"/>
    <w:rsid w:val="00D1722A"/>
    <w:rsid w:val="00D20BC5"/>
    <w:rsid w:val="00D2107A"/>
    <w:rsid w:val="00D21997"/>
    <w:rsid w:val="00D2215D"/>
    <w:rsid w:val="00D22F11"/>
    <w:rsid w:val="00D23FBD"/>
    <w:rsid w:val="00D24B3F"/>
    <w:rsid w:val="00D26C12"/>
    <w:rsid w:val="00D272C9"/>
    <w:rsid w:val="00D27BC3"/>
    <w:rsid w:val="00D27CBD"/>
    <w:rsid w:val="00D300C2"/>
    <w:rsid w:val="00D30970"/>
    <w:rsid w:val="00D30B39"/>
    <w:rsid w:val="00D3108F"/>
    <w:rsid w:val="00D329A1"/>
    <w:rsid w:val="00D33716"/>
    <w:rsid w:val="00D33C97"/>
    <w:rsid w:val="00D345AB"/>
    <w:rsid w:val="00D34772"/>
    <w:rsid w:val="00D35934"/>
    <w:rsid w:val="00D35D63"/>
    <w:rsid w:val="00D3710F"/>
    <w:rsid w:val="00D40FAF"/>
    <w:rsid w:val="00D41219"/>
    <w:rsid w:val="00D41B15"/>
    <w:rsid w:val="00D42240"/>
    <w:rsid w:val="00D425DC"/>
    <w:rsid w:val="00D42D4D"/>
    <w:rsid w:val="00D42E67"/>
    <w:rsid w:val="00D434AB"/>
    <w:rsid w:val="00D4386B"/>
    <w:rsid w:val="00D443D4"/>
    <w:rsid w:val="00D445EF"/>
    <w:rsid w:val="00D449D2"/>
    <w:rsid w:val="00D44B68"/>
    <w:rsid w:val="00D44CA6"/>
    <w:rsid w:val="00D45857"/>
    <w:rsid w:val="00D45AE2"/>
    <w:rsid w:val="00D46ECC"/>
    <w:rsid w:val="00D5053C"/>
    <w:rsid w:val="00D509DA"/>
    <w:rsid w:val="00D50C8B"/>
    <w:rsid w:val="00D51661"/>
    <w:rsid w:val="00D51BA0"/>
    <w:rsid w:val="00D52A47"/>
    <w:rsid w:val="00D52BD4"/>
    <w:rsid w:val="00D52FFA"/>
    <w:rsid w:val="00D530CB"/>
    <w:rsid w:val="00D53343"/>
    <w:rsid w:val="00D5369F"/>
    <w:rsid w:val="00D542DA"/>
    <w:rsid w:val="00D5447F"/>
    <w:rsid w:val="00D54656"/>
    <w:rsid w:val="00D54A52"/>
    <w:rsid w:val="00D55AD9"/>
    <w:rsid w:val="00D57726"/>
    <w:rsid w:val="00D6008D"/>
    <w:rsid w:val="00D60368"/>
    <w:rsid w:val="00D60683"/>
    <w:rsid w:val="00D6069A"/>
    <w:rsid w:val="00D615FB"/>
    <w:rsid w:val="00D617F8"/>
    <w:rsid w:val="00D61A01"/>
    <w:rsid w:val="00D630DD"/>
    <w:rsid w:val="00D63626"/>
    <w:rsid w:val="00D63B82"/>
    <w:rsid w:val="00D6491A"/>
    <w:rsid w:val="00D65088"/>
    <w:rsid w:val="00D65762"/>
    <w:rsid w:val="00D66EBA"/>
    <w:rsid w:val="00D67FA4"/>
    <w:rsid w:val="00D70059"/>
    <w:rsid w:val="00D702B1"/>
    <w:rsid w:val="00D712B0"/>
    <w:rsid w:val="00D71BDC"/>
    <w:rsid w:val="00D71C09"/>
    <w:rsid w:val="00D7259E"/>
    <w:rsid w:val="00D729AD"/>
    <w:rsid w:val="00D72E24"/>
    <w:rsid w:val="00D73A4B"/>
    <w:rsid w:val="00D73AE2"/>
    <w:rsid w:val="00D74757"/>
    <w:rsid w:val="00D757AC"/>
    <w:rsid w:val="00D7587E"/>
    <w:rsid w:val="00D758FD"/>
    <w:rsid w:val="00D75A78"/>
    <w:rsid w:val="00D75CC7"/>
    <w:rsid w:val="00D75E70"/>
    <w:rsid w:val="00D76E5D"/>
    <w:rsid w:val="00D776F9"/>
    <w:rsid w:val="00D77C10"/>
    <w:rsid w:val="00D77C62"/>
    <w:rsid w:val="00D80482"/>
    <w:rsid w:val="00D80576"/>
    <w:rsid w:val="00D82E37"/>
    <w:rsid w:val="00D84C11"/>
    <w:rsid w:val="00D85C8E"/>
    <w:rsid w:val="00D86909"/>
    <w:rsid w:val="00D86957"/>
    <w:rsid w:val="00D8781F"/>
    <w:rsid w:val="00D87CE7"/>
    <w:rsid w:val="00D902F7"/>
    <w:rsid w:val="00D9121A"/>
    <w:rsid w:val="00D915D1"/>
    <w:rsid w:val="00D91CD0"/>
    <w:rsid w:val="00D920A1"/>
    <w:rsid w:val="00D9260E"/>
    <w:rsid w:val="00D92AFC"/>
    <w:rsid w:val="00D93523"/>
    <w:rsid w:val="00D93B59"/>
    <w:rsid w:val="00D9423C"/>
    <w:rsid w:val="00D95781"/>
    <w:rsid w:val="00D95DAD"/>
    <w:rsid w:val="00D95EF1"/>
    <w:rsid w:val="00D96E3A"/>
    <w:rsid w:val="00D97A76"/>
    <w:rsid w:val="00D97AAF"/>
    <w:rsid w:val="00D97BCA"/>
    <w:rsid w:val="00D97ED1"/>
    <w:rsid w:val="00DA105A"/>
    <w:rsid w:val="00DA1542"/>
    <w:rsid w:val="00DA3299"/>
    <w:rsid w:val="00DA3603"/>
    <w:rsid w:val="00DA3A52"/>
    <w:rsid w:val="00DA5586"/>
    <w:rsid w:val="00DA5B68"/>
    <w:rsid w:val="00DA6BDE"/>
    <w:rsid w:val="00DA6CA8"/>
    <w:rsid w:val="00DA7655"/>
    <w:rsid w:val="00DA7F60"/>
    <w:rsid w:val="00DB18DD"/>
    <w:rsid w:val="00DB1BE0"/>
    <w:rsid w:val="00DB1C39"/>
    <w:rsid w:val="00DB239C"/>
    <w:rsid w:val="00DB255D"/>
    <w:rsid w:val="00DB2D8E"/>
    <w:rsid w:val="00DB2FC6"/>
    <w:rsid w:val="00DB36E2"/>
    <w:rsid w:val="00DB43BB"/>
    <w:rsid w:val="00DB451F"/>
    <w:rsid w:val="00DB45F7"/>
    <w:rsid w:val="00DB5119"/>
    <w:rsid w:val="00DB53A6"/>
    <w:rsid w:val="00DB613D"/>
    <w:rsid w:val="00DB66CC"/>
    <w:rsid w:val="00DB7B19"/>
    <w:rsid w:val="00DC042A"/>
    <w:rsid w:val="00DC07C0"/>
    <w:rsid w:val="00DC08C5"/>
    <w:rsid w:val="00DC0A60"/>
    <w:rsid w:val="00DC0B61"/>
    <w:rsid w:val="00DC12B5"/>
    <w:rsid w:val="00DC1686"/>
    <w:rsid w:val="00DC19A1"/>
    <w:rsid w:val="00DC2563"/>
    <w:rsid w:val="00DC3EEE"/>
    <w:rsid w:val="00DC584D"/>
    <w:rsid w:val="00DC67E5"/>
    <w:rsid w:val="00DC68B4"/>
    <w:rsid w:val="00DD046F"/>
    <w:rsid w:val="00DD147E"/>
    <w:rsid w:val="00DD1C22"/>
    <w:rsid w:val="00DD1D10"/>
    <w:rsid w:val="00DD1DC5"/>
    <w:rsid w:val="00DD225D"/>
    <w:rsid w:val="00DD323C"/>
    <w:rsid w:val="00DD3A5F"/>
    <w:rsid w:val="00DD3C1A"/>
    <w:rsid w:val="00DD47D5"/>
    <w:rsid w:val="00DD4E2E"/>
    <w:rsid w:val="00DD516A"/>
    <w:rsid w:val="00DD60AB"/>
    <w:rsid w:val="00DD6408"/>
    <w:rsid w:val="00DD6F59"/>
    <w:rsid w:val="00DE06BB"/>
    <w:rsid w:val="00DE23A1"/>
    <w:rsid w:val="00DE26E8"/>
    <w:rsid w:val="00DE2C70"/>
    <w:rsid w:val="00DE317B"/>
    <w:rsid w:val="00DE3935"/>
    <w:rsid w:val="00DE3F13"/>
    <w:rsid w:val="00DE495D"/>
    <w:rsid w:val="00DE5050"/>
    <w:rsid w:val="00DE5477"/>
    <w:rsid w:val="00DE55F4"/>
    <w:rsid w:val="00DE5ED8"/>
    <w:rsid w:val="00DE6A86"/>
    <w:rsid w:val="00DE7353"/>
    <w:rsid w:val="00DE7D9D"/>
    <w:rsid w:val="00DF0111"/>
    <w:rsid w:val="00DF07BB"/>
    <w:rsid w:val="00DF0B00"/>
    <w:rsid w:val="00DF23CE"/>
    <w:rsid w:val="00DF2C1F"/>
    <w:rsid w:val="00DF2CA0"/>
    <w:rsid w:val="00DF40AA"/>
    <w:rsid w:val="00DF44BE"/>
    <w:rsid w:val="00DF4560"/>
    <w:rsid w:val="00DF4B31"/>
    <w:rsid w:val="00DF596C"/>
    <w:rsid w:val="00DF5CB4"/>
    <w:rsid w:val="00DF6074"/>
    <w:rsid w:val="00DF65E9"/>
    <w:rsid w:val="00E00143"/>
    <w:rsid w:val="00E00542"/>
    <w:rsid w:val="00E00794"/>
    <w:rsid w:val="00E00B57"/>
    <w:rsid w:val="00E00EAA"/>
    <w:rsid w:val="00E0139B"/>
    <w:rsid w:val="00E01513"/>
    <w:rsid w:val="00E01DFF"/>
    <w:rsid w:val="00E02699"/>
    <w:rsid w:val="00E02942"/>
    <w:rsid w:val="00E04C5C"/>
    <w:rsid w:val="00E04FCF"/>
    <w:rsid w:val="00E0617A"/>
    <w:rsid w:val="00E072C4"/>
    <w:rsid w:val="00E109C5"/>
    <w:rsid w:val="00E10E0B"/>
    <w:rsid w:val="00E10F5D"/>
    <w:rsid w:val="00E11143"/>
    <w:rsid w:val="00E115F8"/>
    <w:rsid w:val="00E11FD3"/>
    <w:rsid w:val="00E12FE4"/>
    <w:rsid w:val="00E12FF2"/>
    <w:rsid w:val="00E139C4"/>
    <w:rsid w:val="00E13E84"/>
    <w:rsid w:val="00E14587"/>
    <w:rsid w:val="00E14FB2"/>
    <w:rsid w:val="00E15201"/>
    <w:rsid w:val="00E15677"/>
    <w:rsid w:val="00E1694E"/>
    <w:rsid w:val="00E2020F"/>
    <w:rsid w:val="00E20645"/>
    <w:rsid w:val="00E208FB"/>
    <w:rsid w:val="00E21CA0"/>
    <w:rsid w:val="00E22173"/>
    <w:rsid w:val="00E221F1"/>
    <w:rsid w:val="00E22245"/>
    <w:rsid w:val="00E22996"/>
    <w:rsid w:val="00E22D5A"/>
    <w:rsid w:val="00E2309C"/>
    <w:rsid w:val="00E23D9A"/>
    <w:rsid w:val="00E24006"/>
    <w:rsid w:val="00E24020"/>
    <w:rsid w:val="00E240A7"/>
    <w:rsid w:val="00E24766"/>
    <w:rsid w:val="00E257D7"/>
    <w:rsid w:val="00E30528"/>
    <w:rsid w:val="00E31602"/>
    <w:rsid w:val="00E3210E"/>
    <w:rsid w:val="00E322C3"/>
    <w:rsid w:val="00E33D12"/>
    <w:rsid w:val="00E34282"/>
    <w:rsid w:val="00E35275"/>
    <w:rsid w:val="00E35840"/>
    <w:rsid w:val="00E358AC"/>
    <w:rsid w:val="00E35C0A"/>
    <w:rsid w:val="00E36509"/>
    <w:rsid w:val="00E375E9"/>
    <w:rsid w:val="00E41C7A"/>
    <w:rsid w:val="00E42418"/>
    <w:rsid w:val="00E42A6A"/>
    <w:rsid w:val="00E43242"/>
    <w:rsid w:val="00E43F74"/>
    <w:rsid w:val="00E448B6"/>
    <w:rsid w:val="00E449A4"/>
    <w:rsid w:val="00E45192"/>
    <w:rsid w:val="00E451CC"/>
    <w:rsid w:val="00E45291"/>
    <w:rsid w:val="00E45351"/>
    <w:rsid w:val="00E453C9"/>
    <w:rsid w:val="00E457B5"/>
    <w:rsid w:val="00E457D8"/>
    <w:rsid w:val="00E45B5E"/>
    <w:rsid w:val="00E463FB"/>
    <w:rsid w:val="00E46C1C"/>
    <w:rsid w:val="00E46D84"/>
    <w:rsid w:val="00E4718B"/>
    <w:rsid w:val="00E47690"/>
    <w:rsid w:val="00E51760"/>
    <w:rsid w:val="00E51EE5"/>
    <w:rsid w:val="00E53009"/>
    <w:rsid w:val="00E53650"/>
    <w:rsid w:val="00E54E6C"/>
    <w:rsid w:val="00E55268"/>
    <w:rsid w:val="00E5537F"/>
    <w:rsid w:val="00E55A11"/>
    <w:rsid w:val="00E56365"/>
    <w:rsid w:val="00E56F13"/>
    <w:rsid w:val="00E5733D"/>
    <w:rsid w:val="00E5773B"/>
    <w:rsid w:val="00E57E50"/>
    <w:rsid w:val="00E6012C"/>
    <w:rsid w:val="00E601EE"/>
    <w:rsid w:val="00E60ABF"/>
    <w:rsid w:val="00E60BAB"/>
    <w:rsid w:val="00E60DBB"/>
    <w:rsid w:val="00E61041"/>
    <w:rsid w:val="00E62FB6"/>
    <w:rsid w:val="00E6375D"/>
    <w:rsid w:val="00E63B8C"/>
    <w:rsid w:val="00E64226"/>
    <w:rsid w:val="00E65312"/>
    <w:rsid w:val="00E659DA"/>
    <w:rsid w:val="00E66099"/>
    <w:rsid w:val="00E672C8"/>
    <w:rsid w:val="00E6764C"/>
    <w:rsid w:val="00E6785E"/>
    <w:rsid w:val="00E70318"/>
    <w:rsid w:val="00E7062D"/>
    <w:rsid w:val="00E71A19"/>
    <w:rsid w:val="00E71AA0"/>
    <w:rsid w:val="00E72641"/>
    <w:rsid w:val="00E72F6F"/>
    <w:rsid w:val="00E73539"/>
    <w:rsid w:val="00E7362B"/>
    <w:rsid w:val="00E743E7"/>
    <w:rsid w:val="00E77CA2"/>
    <w:rsid w:val="00E80664"/>
    <w:rsid w:val="00E8076A"/>
    <w:rsid w:val="00E807B2"/>
    <w:rsid w:val="00E80D34"/>
    <w:rsid w:val="00E8430E"/>
    <w:rsid w:val="00E857F1"/>
    <w:rsid w:val="00E8648A"/>
    <w:rsid w:val="00E86889"/>
    <w:rsid w:val="00E869E8"/>
    <w:rsid w:val="00E86E97"/>
    <w:rsid w:val="00E87773"/>
    <w:rsid w:val="00E87B49"/>
    <w:rsid w:val="00E87FD2"/>
    <w:rsid w:val="00E901CB"/>
    <w:rsid w:val="00E9140E"/>
    <w:rsid w:val="00E921D2"/>
    <w:rsid w:val="00E92605"/>
    <w:rsid w:val="00E926D8"/>
    <w:rsid w:val="00E939F6"/>
    <w:rsid w:val="00E93C22"/>
    <w:rsid w:val="00E94322"/>
    <w:rsid w:val="00E94BB5"/>
    <w:rsid w:val="00E95CD4"/>
    <w:rsid w:val="00E96A35"/>
    <w:rsid w:val="00E96D55"/>
    <w:rsid w:val="00E97017"/>
    <w:rsid w:val="00E97BC5"/>
    <w:rsid w:val="00EA0576"/>
    <w:rsid w:val="00EA0A86"/>
    <w:rsid w:val="00EA1384"/>
    <w:rsid w:val="00EA17D3"/>
    <w:rsid w:val="00EA1CE3"/>
    <w:rsid w:val="00EA2206"/>
    <w:rsid w:val="00EA2E30"/>
    <w:rsid w:val="00EA3D14"/>
    <w:rsid w:val="00EA3EE7"/>
    <w:rsid w:val="00EA50BD"/>
    <w:rsid w:val="00EA5A1C"/>
    <w:rsid w:val="00EA6E2F"/>
    <w:rsid w:val="00EA71E8"/>
    <w:rsid w:val="00EA7D99"/>
    <w:rsid w:val="00EB29D6"/>
    <w:rsid w:val="00EB336D"/>
    <w:rsid w:val="00EB397A"/>
    <w:rsid w:val="00EB3D9F"/>
    <w:rsid w:val="00EB3E61"/>
    <w:rsid w:val="00EB4111"/>
    <w:rsid w:val="00EB43E6"/>
    <w:rsid w:val="00EB4BFB"/>
    <w:rsid w:val="00EB4F5C"/>
    <w:rsid w:val="00EB5539"/>
    <w:rsid w:val="00EB57E1"/>
    <w:rsid w:val="00EB5D2A"/>
    <w:rsid w:val="00EB60F1"/>
    <w:rsid w:val="00EB6EA1"/>
    <w:rsid w:val="00EB6F6D"/>
    <w:rsid w:val="00EB70ED"/>
    <w:rsid w:val="00EB7FFE"/>
    <w:rsid w:val="00EC4EAB"/>
    <w:rsid w:val="00EC605B"/>
    <w:rsid w:val="00EC6436"/>
    <w:rsid w:val="00EC6520"/>
    <w:rsid w:val="00EC6719"/>
    <w:rsid w:val="00EC6A2A"/>
    <w:rsid w:val="00EC75C5"/>
    <w:rsid w:val="00ED0618"/>
    <w:rsid w:val="00ED0E2C"/>
    <w:rsid w:val="00ED24FC"/>
    <w:rsid w:val="00ED2A7C"/>
    <w:rsid w:val="00ED34D9"/>
    <w:rsid w:val="00ED3AB0"/>
    <w:rsid w:val="00ED4069"/>
    <w:rsid w:val="00ED475D"/>
    <w:rsid w:val="00ED4BD9"/>
    <w:rsid w:val="00ED56CD"/>
    <w:rsid w:val="00ED5DB0"/>
    <w:rsid w:val="00ED6541"/>
    <w:rsid w:val="00ED6B42"/>
    <w:rsid w:val="00EE01B2"/>
    <w:rsid w:val="00EE146C"/>
    <w:rsid w:val="00EE2B0C"/>
    <w:rsid w:val="00EE30C5"/>
    <w:rsid w:val="00EE6ED7"/>
    <w:rsid w:val="00EE78E0"/>
    <w:rsid w:val="00EF124D"/>
    <w:rsid w:val="00EF186B"/>
    <w:rsid w:val="00EF20B4"/>
    <w:rsid w:val="00EF3263"/>
    <w:rsid w:val="00EF3A91"/>
    <w:rsid w:val="00EF4311"/>
    <w:rsid w:val="00EF6193"/>
    <w:rsid w:val="00EF62A9"/>
    <w:rsid w:val="00EF6B7B"/>
    <w:rsid w:val="00EF77AE"/>
    <w:rsid w:val="00EF789D"/>
    <w:rsid w:val="00F00762"/>
    <w:rsid w:val="00F01021"/>
    <w:rsid w:val="00F013AF"/>
    <w:rsid w:val="00F01642"/>
    <w:rsid w:val="00F01A11"/>
    <w:rsid w:val="00F01AD3"/>
    <w:rsid w:val="00F0436F"/>
    <w:rsid w:val="00F049FF"/>
    <w:rsid w:val="00F057C6"/>
    <w:rsid w:val="00F05AB4"/>
    <w:rsid w:val="00F05CD2"/>
    <w:rsid w:val="00F064BE"/>
    <w:rsid w:val="00F0705F"/>
    <w:rsid w:val="00F07CFE"/>
    <w:rsid w:val="00F101E0"/>
    <w:rsid w:val="00F10538"/>
    <w:rsid w:val="00F107B6"/>
    <w:rsid w:val="00F10ABA"/>
    <w:rsid w:val="00F11044"/>
    <w:rsid w:val="00F144A6"/>
    <w:rsid w:val="00F14579"/>
    <w:rsid w:val="00F14A23"/>
    <w:rsid w:val="00F153E7"/>
    <w:rsid w:val="00F15CAE"/>
    <w:rsid w:val="00F16337"/>
    <w:rsid w:val="00F16CAD"/>
    <w:rsid w:val="00F16E1F"/>
    <w:rsid w:val="00F16E8C"/>
    <w:rsid w:val="00F17950"/>
    <w:rsid w:val="00F17CA9"/>
    <w:rsid w:val="00F20ACA"/>
    <w:rsid w:val="00F20BA3"/>
    <w:rsid w:val="00F20CC1"/>
    <w:rsid w:val="00F22128"/>
    <w:rsid w:val="00F23CC8"/>
    <w:rsid w:val="00F23D83"/>
    <w:rsid w:val="00F242EB"/>
    <w:rsid w:val="00F25651"/>
    <w:rsid w:val="00F261A4"/>
    <w:rsid w:val="00F26216"/>
    <w:rsid w:val="00F26931"/>
    <w:rsid w:val="00F27791"/>
    <w:rsid w:val="00F27A74"/>
    <w:rsid w:val="00F27AD7"/>
    <w:rsid w:val="00F3095D"/>
    <w:rsid w:val="00F3110B"/>
    <w:rsid w:val="00F3215F"/>
    <w:rsid w:val="00F323D4"/>
    <w:rsid w:val="00F3276B"/>
    <w:rsid w:val="00F32B46"/>
    <w:rsid w:val="00F33379"/>
    <w:rsid w:val="00F3461F"/>
    <w:rsid w:val="00F34964"/>
    <w:rsid w:val="00F35A10"/>
    <w:rsid w:val="00F35EE2"/>
    <w:rsid w:val="00F3619D"/>
    <w:rsid w:val="00F36FBA"/>
    <w:rsid w:val="00F373FC"/>
    <w:rsid w:val="00F37A34"/>
    <w:rsid w:val="00F37BAF"/>
    <w:rsid w:val="00F37D84"/>
    <w:rsid w:val="00F40953"/>
    <w:rsid w:val="00F40B13"/>
    <w:rsid w:val="00F414A4"/>
    <w:rsid w:val="00F416CB"/>
    <w:rsid w:val="00F423B8"/>
    <w:rsid w:val="00F42BC9"/>
    <w:rsid w:val="00F43000"/>
    <w:rsid w:val="00F43104"/>
    <w:rsid w:val="00F44498"/>
    <w:rsid w:val="00F4622B"/>
    <w:rsid w:val="00F462C0"/>
    <w:rsid w:val="00F5076F"/>
    <w:rsid w:val="00F519A0"/>
    <w:rsid w:val="00F52EAD"/>
    <w:rsid w:val="00F53227"/>
    <w:rsid w:val="00F5446E"/>
    <w:rsid w:val="00F547E7"/>
    <w:rsid w:val="00F56130"/>
    <w:rsid w:val="00F561B9"/>
    <w:rsid w:val="00F56941"/>
    <w:rsid w:val="00F5728B"/>
    <w:rsid w:val="00F57C57"/>
    <w:rsid w:val="00F6147A"/>
    <w:rsid w:val="00F61BB0"/>
    <w:rsid w:val="00F620CB"/>
    <w:rsid w:val="00F6262D"/>
    <w:rsid w:val="00F62707"/>
    <w:rsid w:val="00F62911"/>
    <w:rsid w:val="00F6334F"/>
    <w:rsid w:val="00F63400"/>
    <w:rsid w:val="00F6345D"/>
    <w:rsid w:val="00F634CA"/>
    <w:rsid w:val="00F64E42"/>
    <w:rsid w:val="00F656FD"/>
    <w:rsid w:val="00F668BF"/>
    <w:rsid w:val="00F66CA7"/>
    <w:rsid w:val="00F67A95"/>
    <w:rsid w:val="00F70272"/>
    <w:rsid w:val="00F709A3"/>
    <w:rsid w:val="00F71704"/>
    <w:rsid w:val="00F71730"/>
    <w:rsid w:val="00F7177D"/>
    <w:rsid w:val="00F72649"/>
    <w:rsid w:val="00F7353E"/>
    <w:rsid w:val="00F74D7E"/>
    <w:rsid w:val="00F74DDE"/>
    <w:rsid w:val="00F7511F"/>
    <w:rsid w:val="00F75A34"/>
    <w:rsid w:val="00F76484"/>
    <w:rsid w:val="00F77220"/>
    <w:rsid w:val="00F8009A"/>
    <w:rsid w:val="00F80420"/>
    <w:rsid w:val="00F80867"/>
    <w:rsid w:val="00F809D1"/>
    <w:rsid w:val="00F8136C"/>
    <w:rsid w:val="00F82698"/>
    <w:rsid w:val="00F826B5"/>
    <w:rsid w:val="00F82AA1"/>
    <w:rsid w:val="00F83F86"/>
    <w:rsid w:val="00F8666E"/>
    <w:rsid w:val="00F86873"/>
    <w:rsid w:val="00F90197"/>
    <w:rsid w:val="00F90373"/>
    <w:rsid w:val="00F910F3"/>
    <w:rsid w:val="00F91362"/>
    <w:rsid w:val="00F92138"/>
    <w:rsid w:val="00F9283A"/>
    <w:rsid w:val="00F93F4F"/>
    <w:rsid w:val="00F943B5"/>
    <w:rsid w:val="00F945AE"/>
    <w:rsid w:val="00F94D6E"/>
    <w:rsid w:val="00F9656A"/>
    <w:rsid w:val="00F96582"/>
    <w:rsid w:val="00F967FE"/>
    <w:rsid w:val="00FA04F1"/>
    <w:rsid w:val="00FA065A"/>
    <w:rsid w:val="00FA06CE"/>
    <w:rsid w:val="00FA09E4"/>
    <w:rsid w:val="00FA09E9"/>
    <w:rsid w:val="00FA0ACA"/>
    <w:rsid w:val="00FA14D1"/>
    <w:rsid w:val="00FA1727"/>
    <w:rsid w:val="00FA1864"/>
    <w:rsid w:val="00FA1972"/>
    <w:rsid w:val="00FA1CCE"/>
    <w:rsid w:val="00FA2284"/>
    <w:rsid w:val="00FA2802"/>
    <w:rsid w:val="00FA498F"/>
    <w:rsid w:val="00FA54CE"/>
    <w:rsid w:val="00FA599A"/>
    <w:rsid w:val="00FA6816"/>
    <w:rsid w:val="00FA68F7"/>
    <w:rsid w:val="00FA6B73"/>
    <w:rsid w:val="00FA7390"/>
    <w:rsid w:val="00FA7776"/>
    <w:rsid w:val="00FA792B"/>
    <w:rsid w:val="00FB0FD6"/>
    <w:rsid w:val="00FB2098"/>
    <w:rsid w:val="00FB2C53"/>
    <w:rsid w:val="00FB2F5A"/>
    <w:rsid w:val="00FB31C6"/>
    <w:rsid w:val="00FB4A33"/>
    <w:rsid w:val="00FB4CBC"/>
    <w:rsid w:val="00FB4D47"/>
    <w:rsid w:val="00FB4DEA"/>
    <w:rsid w:val="00FB5600"/>
    <w:rsid w:val="00FB567D"/>
    <w:rsid w:val="00FB59A1"/>
    <w:rsid w:val="00FB5A91"/>
    <w:rsid w:val="00FB60B3"/>
    <w:rsid w:val="00FB6BB4"/>
    <w:rsid w:val="00FC0968"/>
    <w:rsid w:val="00FC0D2D"/>
    <w:rsid w:val="00FC1371"/>
    <w:rsid w:val="00FC166A"/>
    <w:rsid w:val="00FC199A"/>
    <w:rsid w:val="00FC1C7C"/>
    <w:rsid w:val="00FC1E7F"/>
    <w:rsid w:val="00FC25E5"/>
    <w:rsid w:val="00FC3CE1"/>
    <w:rsid w:val="00FC3F1E"/>
    <w:rsid w:val="00FC5D78"/>
    <w:rsid w:val="00FC63D2"/>
    <w:rsid w:val="00FC674E"/>
    <w:rsid w:val="00FC72A6"/>
    <w:rsid w:val="00FD2027"/>
    <w:rsid w:val="00FD31ED"/>
    <w:rsid w:val="00FD4027"/>
    <w:rsid w:val="00FD49AE"/>
    <w:rsid w:val="00FD5217"/>
    <w:rsid w:val="00FD5D48"/>
    <w:rsid w:val="00FD61BE"/>
    <w:rsid w:val="00FD71FB"/>
    <w:rsid w:val="00FD7213"/>
    <w:rsid w:val="00FD7CCD"/>
    <w:rsid w:val="00FE038F"/>
    <w:rsid w:val="00FE0390"/>
    <w:rsid w:val="00FE1503"/>
    <w:rsid w:val="00FE231F"/>
    <w:rsid w:val="00FE30E1"/>
    <w:rsid w:val="00FE370D"/>
    <w:rsid w:val="00FE4AA7"/>
    <w:rsid w:val="00FE51C4"/>
    <w:rsid w:val="00FE5760"/>
    <w:rsid w:val="00FE6102"/>
    <w:rsid w:val="00FE689C"/>
    <w:rsid w:val="00FE690D"/>
    <w:rsid w:val="00FE6AC2"/>
    <w:rsid w:val="00FF08D3"/>
    <w:rsid w:val="00FF0EE7"/>
    <w:rsid w:val="00FF0FF8"/>
    <w:rsid w:val="00FF1A3A"/>
    <w:rsid w:val="00FF2BC6"/>
    <w:rsid w:val="00FF2DB5"/>
    <w:rsid w:val="00FF3188"/>
    <w:rsid w:val="00FF375A"/>
    <w:rsid w:val="00FF3BEA"/>
    <w:rsid w:val="00FF3D95"/>
    <w:rsid w:val="00FF4276"/>
    <w:rsid w:val="00FF57FB"/>
    <w:rsid w:val="00FF5E4D"/>
    <w:rsid w:val="00FF733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76712"/>
  <w15:docId w15:val="{F2E1E044-FAC0-4387-B784-A152A187F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8346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sume Title,normal,TOC style,Table,lp1,Bullet OSM,Proposal Bullet List,d_bodyb,MCHIP_list paragraph,List Paragraph1,Recommendation,Bullet List,FooterText,SGLText List Paragraph,Graphic,Paragraph,First level bullet"/>
    <w:basedOn w:val="Normal"/>
    <w:link w:val="ListParagraphChar"/>
    <w:uiPriority w:val="34"/>
    <w:qFormat/>
    <w:rsid w:val="00E115F8"/>
    <w:pPr>
      <w:ind w:left="720"/>
      <w:contextualSpacing/>
    </w:pPr>
  </w:style>
  <w:style w:type="table" w:styleId="TableGrid">
    <w:name w:val="Table Grid"/>
    <w:basedOn w:val="TableNormal"/>
    <w:uiPriority w:val="39"/>
    <w:rsid w:val="00DB6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43A1"/>
    <w:rPr>
      <w:color w:val="0563C1" w:themeColor="hyperlink"/>
      <w:u w:val="single"/>
    </w:rPr>
  </w:style>
  <w:style w:type="paragraph" w:styleId="NormalWeb">
    <w:name w:val="Normal (Web)"/>
    <w:basedOn w:val="Normal"/>
    <w:uiPriority w:val="99"/>
    <w:unhideWhenUsed/>
    <w:rsid w:val="00583465"/>
    <w:pPr>
      <w:spacing w:before="100" w:beforeAutospacing="1" w:after="100" w:afterAutospacing="1" w:line="240" w:lineRule="auto"/>
    </w:pPr>
    <w:rPr>
      <w:rFonts w:ascii="Times New Roman" w:eastAsia="Times New Roman" w:hAnsi="Times New Roman" w:cs="Times New Roman"/>
      <w:color w:val="333333"/>
      <w:sz w:val="24"/>
      <w:szCs w:val="24"/>
      <w:lang w:val="en-US"/>
    </w:rPr>
  </w:style>
  <w:style w:type="character" w:customStyle="1" w:styleId="ListParagraphChar">
    <w:name w:val="List Paragraph Char"/>
    <w:aliases w:val="Resume Title Char,normal Char,TOC style Char,Table Char,lp1 Char,Bullet OSM Char,Proposal Bullet List Char,d_bodyb Char,MCHIP_list paragraph Char,List Paragraph1 Char,Recommendation Char,Bullet List Char,FooterText Char,Graphic Char"/>
    <w:link w:val="ListParagraph"/>
    <w:uiPriority w:val="34"/>
    <w:rsid w:val="00583465"/>
  </w:style>
  <w:style w:type="character" w:customStyle="1" w:styleId="Heading1Char">
    <w:name w:val="Heading 1 Char"/>
    <w:basedOn w:val="DefaultParagraphFont"/>
    <w:link w:val="Heading1"/>
    <w:uiPriority w:val="9"/>
    <w:rsid w:val="00583465"/>
    <w:rPr>
      <w:rFonts w:asciiTheme="majorHAnsi" w:eastAsiaTheme="majorEastAsia" w:hAnsiTheme="majorHAnsi" w:cstheme="majorBidi"/>
      <w:b/>
      <w:bCs/>
      <w:color w:val="2E74B5" w:themeColor="accent1" w:themeShade="BF"/>
      <w:sz w:val="28"/>
      <w:szCs w:val="28"/>
    </w:rPr>
  </w:style>
  <w:style w:type="paragraph" w:styleId="Header">
    <w:name w:val="header"/>
    <w:basedOn w:val="Normal"/>
    <w:link w:val="HeaderChar"/>
    <w:uiPriority w:val="99"/>
    <w:unhideWhenUsed/>
    <w:rsid w:val="009E3D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DE3"/>
  </w:style>
  <w:style w:type="paragraph" w:styleId="Footer">
    <w:name w:val="footer"/>
    <w:basedOn w:val="Normal"/>
    <w:link w:val="FooterChar"/>
    <w:uiPriority w:val="99"/>
    <w:unhideWhenUsed/>
    <w:rsid w:val="009E3D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DE3"/>
  </w:style>
  <w:style w:type="paragraph" w:customStyle="1" w:styleId="Default">
    <w:name w:val="Default"/>
    <w:rsid w:val="00EB6F6D"/>
    <w:pPr>
      <w:autoSpaceDE w:val="0"/>
      <w:autoSpaceDN w:val="0"/>
      <w:adjustRightInd w:val="0"/>
      <w:spacing w:after="0" w:line="240" w:lineRule="auto"/>
    </w:pPr>
    <w:rPr>
      <w:rFonts w:ascii="Arial" w:hAnsi="Arial" w:cs="Arial"/>
      <w:color w:val="000000"/>
      <w:sz w:val="24"/>
      <w:szCs w:val="24"/>
      <w:lang w:val="en-GB"/>
    </w:rPr>
  </w:style>
  <w:style w:type="paragraph" w:styleId="BodyText2">
    <w:name w:val="Body Text 2"/>
    <w:basedOn w:val="Normal"/>
    <w:link w:val="BodyText2Char"/>
    <w:unhideWhenUsed/>
    <w:rsid w:val="00EA2206"/>
    <w:pPr>
      <w:overflowPunct w:val="0"/>
      <w:autoSpaceDE w:val="0"/>
      <w:autoSpaceDN w:val="0"/>
      <w:adjustRightInd w:val="0"/>
      <w:spacing w:before="30" w:after="0" w:line="240" w:lineRule="auto"/>
      <w:ind w:left="30"/>
      <w:jc w:val="both"/>
    </w:pPr>
    <w:rPr>
      <w:rFonts w:ascii="Arial" w:eastAsia="Times New Roman" w:hAnsi="Arial" w:cs="Times New Roman"/>
      <w:sz w:val="24"/>
      <w:szCs w:val="20"/>
      <w:lang w:val="en-GB"/>
    </w:rPr>
  </w:style>
  <w:style w:type="character" w:customStyle="1" w:styleId="BodyText2Char">
    <w:name w:val="Body Text 2 Char"/>
    <w:basedOn w:val="DefaultParagraphFont"/>
    <w:link w:val="BodyText2"/>
    <w:rsid w:val="00EA2206"/>
    <w:rPr>
      <w:rFonts w:ascii="Arial" w:eastAsia="Times New Roman" w:hAnsi="Arial" w:cs="Times New Roman"/>
      <w:sz w:val="24"/>
      <w:szCs w:val="20"/>
      <w:lang w:val="en-GB"/>
    </w:rPr>
  </w:style>
  <w:style w:type="paragraph" w:styleId="BalloonText">
    <w:name w:val="Balloon Text"/>
    <w:basedOn w:val="Normal"/>
    <w:link w:val="BalloonTextChar"/>
    <w:uiPriority w:val="99"/>
    <w:semiHidden/>
    <w:unhideWhenUsed/>
    <w:rsid w:val="00F94D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D6E"/>
    <w:rPr>
      <w:rFonts w:ascii="Segoe UI" w:hAnsi="Segoe UI" w:cs="Segoe UI"/>
      <w:sz w:val="18"/>
      <w:szCs w:val="18"/>
    </w:rPr>
  </w:style>
  <w:style w:type="character" w:customStyle="1" w:styleId="UnresolvedMention">
    <w:name w:val="Unresolved Mention"/>
    <w:basedOn w:val="DefaultParagraphFont"/>
    <w:uiPriority w:val="99"/>
    <w:semiHidden/>
    <w:unhideWhenUsed/>
    <w:rsid w:val="00107B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749933">
      <w:bodyDiv w:val="1"/>
      <w:marLeft w:val="0"/>
      <w:marRight w:val="0"/>
      <w:marTop w:val="0"/>
      <w:marBottom w:val="0"/>
      <w:divBdr>
        <w:top w:val="none" w:sz="0" w:space="0" w:color="auto"/>
        <w:left w:val="none" w:sz="0" w:space="0" w:color="auto"/>
        <w:bottom w:val="none" w:sz="0" w:space="0" w:color="auto"/>
        <w:right w:val="none" w:sz="0" w:space="0" w:color="auto"/>
      </w:divBdr>
    </w:div>
    <w:div w:id="190028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2316</Words>
  <Characters>13204</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Prasanth K S</dc:creator>
  <cp:lastModifiedBy>HP</cp:lastModifiedBy>
  <cp:revision>3</cp:revision>
  <cp:lastPrinted>2021-01-07T07:01:00Z</cp:lastPrinted>
  <dcterms:created xsi:type="dcterms:W3CDTF">2021-01-08T09:18:00Z</dcterms:created>
  <dcterms:modified xsi:type="dcterms:W3CDTF">2021-01-15T07:00:00Z</dcterms:modified>
</cp:coreProperties>
</file>