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CF" w:rsidRDefault="00CA1ACF"/>
    <w:p w:rsidR="00CA1ACF" w:rsidRDefault="00CA1ACF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771"/>
        <w:gridCol w:w="1081"/>
        <w:gridCol w:w="1029"/>
        <w:gridCol w:w="772"/>
        <w:gridCol w:w="1082"/>
        <w:gridCol w:w="1029"/>
        <w:gridCol w:w="772"/>
        <w:gridCol w:w="1082"/>
        <w:gridCol w:w="1029"/>
        <w:gridCol w:w="772"/>
        <w:gridCol w:w="1082"/>
        <w:gridCol w:w="1029"/>
      </w:tblGrid>
      <w:tr w:rsidR="00CA1ACF" w:rsidRPr="00CA1ACF" w:rsidTr="00CA1ACF">
        <w:trPr>
          <w:trHeight w:val="315"/>
          <w:tblHeader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IMR </w:t>
            </w:r>
          </w:p>
        </w:tc>
      </w:tr>
      <w:tr w:rsidR="00CA1ACF" w:rsidRPr="00CA1ACF" w:rsidTr="00CA1ACF">
        <w:trPr>
          <w:trHeight w:val="900"/>
          <w:tblHeader/>
        </w:trPr>
        <w:tc>
          <w:tcPr>
            <w:tcW w:w="10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India &amp; large States</w:t>
            </w:r>
          </w:p>
        </w:tc>
        <w:tc>
          <w:tcPr>
            <w:tcW w:w="9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SRS 2006</w:t>
            </w:r>
          </w:p>
        </w:tc>
        <w:tc>
          <w:tcPr>
            <w:tcW w:w="9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2012 (SRS Sep'13)</w:t>
            </w:r>
          </w:p>
        </w:tc>
        <w:tc>
          <w:tcPr>
            <w:tcW w:w="9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Decline in Points between 2006 and 2012</w:t>
            </w:r>
          </w:p>
        </w:tc>
        <w:tc>
          <w:tcPr>
            <w:tcW w:w="9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% age Decline between 2006 and 2012</w:t>
            </w:r>
          </w:p>
        </w:tc>
      </w:tr>
      <w:tr w:rsidR="00CA1ACF" w:rsidRPr="00CA1ACF" w:rsidTr="00CA1ACF">
        <w:trPr>
          <w:trHeight w:val="315"/>
          <w:tblHeader/>
        </w:trPr>
        <w:tc>
          <w:tcPr>
            <w:tcW w:w="10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Female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Person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Female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Person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Female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Person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Female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Person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India**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26%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Andaman &amp; Nicobar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14%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23%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Andhra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26%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27%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Arunachal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18%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Assam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16%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18%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Bihar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28%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Chandigarh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13%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Chhatisgarh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24%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23%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Dadar</w:t>
            </w:r>
            <w:proofErr w:type="spellEnd"/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Nagar </w:t>
            </w:r>
            <w:proofErr w:type="spellStart"/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haveli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-3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-11%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6%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Daman &amp; Diu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11%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21%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Delhi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33%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32%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Goa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14%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33%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Gujarat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28%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28%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Haryana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24%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26%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Himachal Pradesh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31%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28%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Jammu &amp; Kashmir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Jharkhand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22%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Karnataka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32%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33%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Kerala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20%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Lakshadweep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-4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-19%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4%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Madhya Pradesh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23%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24%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Maharashtra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28%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29%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Manipur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15%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9%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Meghalaya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4%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8%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Mizoram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-9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-12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-10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-38%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-48%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-40%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Nagaland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4%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10%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Odisha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27%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27%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Puducherry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39%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Punjab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42%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36%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Rajasthan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26%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27%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Sikkim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33%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27%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Tamil Nadu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42%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41%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43%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Tripura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22%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Uttar Pradesh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25%</w:t>
            </w:r>
          </w:p>
        </w:tc>
      </w:tr>
      <w:tr w:rsidR="00CA1ACF" w:rsidRPr="00CA1ACF" w:rsidTr="00CA1ACF">
        <w:trPr>
          <w:trHeight w:val="300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Uttarakhand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21%</w:t>
            </w:r>
          </w:p>
        </w:tc>
      </w:tr>
      <w:tr w:rsidR="00CA1ACF" w:rsidRPr="00CA1ACF" w:rsidTr="00CA1ACF">
        <w:trPr>
          <w:trHeight w:val="315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West Bengal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18%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ACF" w:rsidRPr="00CA1ACF" w:rsidRDefault="00CA1ACF" w:rsidP="00CA1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ACF">
              <w:rPr>
                <w:rFonts w:ascii="Calibri" w:eastAsia="Times New Roman" w:hAnsi="Calibri" w:cs="Times New Roman"/>
                <w:b/>
                <w:bCs/>
                <w:color w:val="000000"/>
              </w:rPr>
              <w:t>16%</w:t>
            </w:r>
          </w:p>
        </w:tc>
      </w:tr>
    </w:tbl>
    <w:p w:rsidR="00CA1ACF" w:rsidRDefault="00CA1ACF"/>
    <w:sectPr w:rsidR="00CA1ACF" w:rsidSect="00CA1AC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6D" w:rsidRDefault="0025786D" w:rsidP="00CA1ACF">
      <w:pPr>
        <w:spacing w:after="0" w:line="240" w:lineRule="auto"/>
      </w:pPr>
      <w:r>
        <w:separator/>
      </w:r>
    </w:p>
  </w:endnote>
  <w:endnote w:type="continuationSeparator" w:id="0">
    <w:p w:rsidR="0025786D" w:rsidRDefault="0025786D" w:rsidP="00CA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8423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A1ACF" w:rsidRDefault="00CA1A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1ACF" w:rsidRDefault="00CA1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6D" w:rsidRDefault="0025786D" w:rsidP="00CA1ACF">
      <w:pPr>
        <w:spacing w:after="0" w:line="240" w:lineRule="auto"/>
      </w:pPr>
      <w:r>
        <w:separator/>
      </w:r>
    </w:p>
  </w:footnote>
  <w:footnote w:type="continuationSeparator" w:id="0">
    <w:p w:rsidR="0025786D" w:rsidRDefault="0025786D" w:rsidP="00CA1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F"/>
    <w:rsid w:val="000014E9"/>
    <w:rsid w:val="00013F2E"/>
    <w:rsid w:val="000177F5"/>
    <w:rsid w:val="0002165F"/>
    <w:rsid w:val="0002450E"/>
    <w:rsid w:val="00031051"/>
    <w:rsid w:val="000328F6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797B"/>
    <w:rsid w:val="000B14BB"/>
    <w:rsid w:val="000B4861"/>
    <w:rsid w:val="000B7DAF"/>
    <w:rsid w:val="000C7079"/>
    <w:rsid w:val="000D0C25"/>
    <w:rsid w:val="000D7B90"/>
    <w:rsid w:val="000E0EAA"/>
    <w:rsid w:val="000E1DC7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774F"/>
    <w:rsid w:val="001456C7"/>
    <w:rsid w:val="0014594D"/>
    <w:rsid w:val="00154678"/>
    <w:rsid w:val="001601D9"/>
    <w:rsid w:val="00160D3B"/>
    <w:rsid w:val="001629C8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682E"/>
    <w:rsid w:val="00221BFB"/>
    <w:rsid w:val="00222CC1"/>
    <w:rsid w:val="00232CEA"/>
    <w:rsid w:val="00234540"/>
    <w:rsid w:val="002373B0"/>
    <w:rsid w:val="00237C1C"/>
    <w:rsid w:val="00241C07"/>
    <w:rsid w:val="00243AD0"/>
    <w:rsid w:val="0025786D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B1E03"/>
    <w:rsid w:val="002C2572"/>
    <w:rsid w:val="002C32CF"/>
    <w:rsid w:val="002D7892"/>
    <w:rsid w:val="002E2263"/>
    <w:rsid w:val="002E40AF"/>
    <w:rsid w:val="002E54F3"/>
    <w:rsid w:val="002E7EB7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56ADF"/>
    <w:rsid w:val="00357828"/>
    <w:rsid w:val="00360DE8"/>
    <w:rsid w:val="00361F2A"/>
    <w:rsid w:val="00363523"/>
    <w:rsid w:val="00370141"/>
    <w:rsid w:val="00380223"/>
    <w:rsid w:val="00380DF4"/>
    <w:rsid w:val="00386778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816E7"/>
    <w:rsid w:val="00482F14"/>
    <w:rsid w:val="00490CF8"/>
    <w:rsid w:val="00493C39"/>
    <w:rsid w:val="00497366"/>
    <w:rsid w:val="004A0444"/>
    <w:rsid w:val="004A43F6"/>
    <w:rsid w:val="004A4689"/>
    <w:rsid w:val="004A6DC2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F0C61"/>
    <w:rsid w:val="004F321D"/>
    <w:rsid w:val="004F5785"/>
    <w:rsid w:val="004F7D9B"/>
    <w:rsid w:val="00502B01"/>
    <w:rsid w:val="00505013"/>
    <w:rsid w:val="00512FA6"/>
    <w:rsid w:val="00513D47"/>
    <w:rsid w:val="00532B1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BDA"/>
    <w:rsid w:val="005C6354"/>
    <w:rsid w:val="005C6C86"/>
    <w:rsid w:val="005D0377"/>
    <w:rsid w:val="005D0E28"/>
    <w:rsid w:val="005D31CF"/>
    <w:rsid w:val="005E40E2"/>
    <w:rsid w:val="005E54DC"/>
    <w:rsid w:val="005E5AFB"/>
    <w:rsid w:val="00611163"/>
    <w:rsid w:val="00625634"/>
    <w:rsid w:val="006275D2"/>
    <w:rsid w:val="006304A3"/>
    <w:rsid w:val="00631BFC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4418"/>
    <w:rsid w:val="00694BCC"/>
    <w:rsid w:val="00694FE3"/>
    <w:rsid w:val="0069584A"/>
    <w:rsid w:val="006B2246"/>
    <w:rsid w:val="006B308C"/>
    <w:rsid w:val="006B6D5C"/>
    <w:rsid w:val="006D592F"/>
    <w:rsid w:val="006E01D2"/>
    <w:rsid w:val="006E3843"/>
    <w:rsid w:val="006E4667"/>
    <w:rsid w:val="006E5447"/>
    <w:rsid w:val="006E61A1"/>
    <w:rsid w:val="006F52D0"/>
    <w:rsid w:val="00700B61"/>
    <w:rsid w:val="00702E90"/>
    <w:rsid w:val="00707DB3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6E00"/>
    <w:rsid w:val="007473F6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3F0A"/>
    <w:rsid w:val="007A19E3"/>
    <w:rsid w:val="007A4A3A"/>
    <w:rsid w:val="007B2BB7"/>
    <w:rsid w:val="007C0D3C"/>
    <w:rsid w:val="007C218B"/>
    <w:rsid w:val="007C2AB5"/>
    <w:rsid w:val="007C482D"/>
    <w:rsid w:val="007C778A"/>
    <w:rsid w:val="007E1644"/>
    <w:rsid w:val="007E28B0"/>
    <w:rsid w:val="007E31CD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B2B"/>
    <w:rsid w:val="00811F24"/>
    <w:rsid w:val="00814F46"/>
    <w:rsid w:val="00822D74"/>
    <w:rsid w:val="008318E9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4515E"/>
    <w:rsid w:val="009459B8"/>
    <w:rsid w:val="009514EB"/>
    <w:rsid w:val="009569D2"/>
    <w:rsid w:val="00962A10"/>
    <w:rsid w:val="00967D68"/>
    <w:rsid w:val="009700EB"/>
    <w:rsid w:val="00973E10"/>
    <w:rsid w:val="00975512"/>
    <w:rsid w:val="009761D7"/>
    <w:rsid w:val="00980A02"/>
    <w:rsid w:val="009825DA"/>
    <w:rsid w:val="0098642B"/>
    <w:rsid w:val="009910B8"/>
    <w:rsid w:val="009A2F31"/>
    <w:rsid w:val="009A4A42"/>
    <w:rsid w:val="009B50FE"/>
    <w:rsid w:val="009C1CA7"/>
    <w:rsid w:val="009C3824"/>
    <w:rsid w:val="009C54AC"/>
    <w:rsid w:val="009C74AF"/>
    <w:rsid w:val="009D0915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227C3"/>
    <w:rsid w:val="00A23972"/>
    <w:rsid w:val="00A33346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DE1"/>
    <w:rsid w:val="00AC231D"/>
    <w:rsid w:val="00AD4ACA"/>
    <w:rsid w:val="00AD6A38"/>
    <w:rsid w:val="00AE40C4"/>
    <w:rsid w:val="00AE43C2"/>
    <w:rsid w:val="00AE79FD"/>
    <w:rsid w:val="00AF5827"/>
    <w:rsid w:val="00B01093"/>
    <w:rsid w:val="00B03A4E"/>
    <w:rsid w:val="00B041A8"/>
    <w:rsid w:val="00B12549"/>
    <w:rsid w:val="00B134F6"/>
    <w:rsid w:val="00B13597"/>
    <w:rsid w:val="00B159D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70D0A"/>
    <w:rsid w:val="00C7608B"/>
    <w:rsid w:val="00C8057D"/>
    <w:rsid w:val="00C85C70"/>
    <w:rsid w:val="00C92235"/>
    <w:rsid w:val="00C951E7"/>
    <w:rsid w:val="00C95D92"/>
    <w:rsid w:val="00CA1ACF"/>
    <w:rsid w:val="00CB15EF"/>
    <w:rsid w:val="00CB1FF5"/>
    <w:rsid w:val="00CC2CF2"/>
    <w:rsid w:val="00CD21A5"/>
    <w:rsid w:val="00CE0D83"/>
    <w:rsid w:val="00CE34EB"/>
    <w:rsid w:val="00CE560C"/>
    <w:rsid w:val="00CE634E"/>
    <w:rsid w:val="00CE69DC"/>
    <w:rsid w:val="00CF36DE"/>
    <w:rsid w:val="00CF7158"/>
    <w:rsid w:val="00D01D6D"/>
    <w:rsid w:val="00D0224C"/>
    <w:rsid w:val="00D05194"/>
    <w:rsid w:val="00D058D6"/>
    <w:rsid w:val="00D066C7"/>
    <w:rsid w:val="00D07635"/>
    <w:rsid w:val="00D1089B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3AF8"/>
    <w:rsid w:val="00DF2154"/>
    <w:rsid w:val="00DF2399"/>
    <w:rsid w:val="00DF6188"/>
    <w:rsid w:val="00E03FEB"/>
    <w:rsid w:val="00E1603A"/>
    <w:rsid w:val="00E2111C"/>
    <w:rsid w:val="00E324DE"/>
    <w:rsid w:val="00E32545"/>
    <w:rsid w:val="00E41F97"/>
    <w:rsid w:val="00E459F5"/>
    <w:rsid w:val="00E51701"/>
    <w:rsid w:val="00E52EE7"/>
    <w:rsid w:val="00E5409A"/>
    <w:rsid w:val="00E56E26"/>
    <w:rsid w:val="00E571AF"/>
    <w:rsid w:val="00E67445"/>
    <w:rsid w:val="00E70DA0"/>
    <w:rsid w:val="00E77E8F"/>
    <w:rsid w:val="00E81B9F"/>
    <w:rsid w:val="00E830FA"/>
    <w:rsid w:val="00E90B8A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67B"/>
    <w:rsid w:val="00ED3BEF"/>
    <w:rsid w:val="00EE0BC1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644F"/>
    <w:rsid w:val="00F5003E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ACF"/>
  </w:style>
  <w:style w:type="paragraph" w:styleId="Footer">
    <w:name w:val="footer"/>
    <w:basedOn w:val="Normal"/>
    <w:link w:val="FooterChar"/>
    <w:uiPriority w:val="99"/>
    <w:unhideWhenUsed/>
    <w:rsid w:val="00CA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ACF"/>
  </w:style>
  <w:style w:type="paragraph" w:styleId="Footer">
    <w:name w:val="footer"/>
    <w:basedOn w:val="Normal"/>
    <w:link w:val="FooterChar"/>
    <w:uiPriority w:val="99"/>
    <w:unhideWhenUsed/>
    <w:rsid w:val="00CA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4B53-C46D-442A-99B6-5C5C56E9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 ahuja</dc:creator>
  <cp:lastModifiedBy>sandhya ahuja</cp:lastModifiedBy>
  <cp:revision>1</cp:revision>
  <dcterms:created xsi:type="dcterms:W3CDTF">2014-01-20T07:12:00Z</dcterms:created>
  <dcterms:modified xsi:type="dcterms:W3CDTF">2014-01-20T07:16:00Z</dcterms:modified>
</cp:coreProperties>
</file>