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565A" w14:textId="77777777" w:rsidR="00FE0EF7" w:rsidRPr="00FC382D" w:rsidRDefault="00FE0EF7" w:rsidP="00497E8C">
      <w:pPr>
        <w:pStyle w:val="Default"/>
        <w:ind w:right="-964"/>
        <w:rPr>
          <w:sz w:val="22"/>
          <w:szCs w:val="22"/>
        </w:rPr>
      </w:pPr>
    </w:p>
    <w:p w14:paraId="7682A743" w14:textId="7CA822FB" w:rsidR="00FE0EF7" w:rsidRPr="00FC382D" w:rsidRDefault="00FE0EF7" w:rsidP="00497E8C">
      <w:pPr>
        <w:pStyle w:val="Default"/>
        <w:ind w:right="-964"/>
        <w:jc w:val="center"/>
        <w:rPr>
          <w:b/>
          <w:bCs/>
          <w:sz w:val="22"/>
          <w:szCs w:val="22"/>
          <w:u w:val="single"/>
        </w:rPr>
      </w:pPr>
      <w:r w:rsidRPr="00FC382D">
        <w:rPr>
          <w:b/>
          <w:bCs/>
          <w:sz w:val="22"/>
          <w:szCs w:val="22"/>
          <w:u w:val="single"/>
        </w:rPr>
        <w:t>Terms of Reference</w:t>
      </w:r>
    </w:p>
    <w:p w14:paraId="5952F37D" w14:textId="77777777" w:rsidR="00FE0EF7" w:rsidRPr="00FC382D" w:rsidRDefault="00FE0EF7" w:rsidP="00497E8C">
      <w:pPr>
        <w:pStyle w:val="Default"/>
        <w:ind w:right="-964"/>
        <w:jc w:val="center"/>
        <w:rPr>
          <w:sz w:val="22"/>
          <w:szCs w:val="22"/>
          <w:u w:val="single"/>
        </w:rPr>
      </w:pPr>
    </w:p>
    <w:p w14:paraId="6878FE44" w14:textId="1DAAD3A8" w:rsidR="009E2404" w:rsidRPr="00FC382D" w:rsidRDefault="000C20FE" w:rsidP="00497E8C">
      <w:pPr>
        <w:pStyle w:val="Default"/>
        <w:ind w:right="-964"/>
        <w:jc w:val="center"/>
        <w:rPr>
          <w:b/>
          <w:bCs/>
          <w:sz w:val="22"/>
          <w:szCs w:val="22"/>
          <w:u w:val="single"/>
        </w:rPr>
      </w:pPr>
      <w:r w:rsidRPr="00FC382D">
        <w:rPr>
          <w:b/>
          <w:bCs/>
          <w:sz w:val="22"/>
          <w:szCs w:val="22"/>
          <w:u w:val="single"/>
        </w:rPr>
        <w:t xml:space="preserve">Short Term </w:t>
      </w:r>
      <w:r w:rsidR="00FE0EF7" w:rsidRPr="00FC382D">
        <w:rPr>
          <w:b/>
          <w:bCs/>
          <w:sz w:val="22"/>
          <w:szCs w:val="22"/>
          <w:u w:val="single"/>
        </w:rPr>
        <w:t>Consultant</w:t>
      </w:r>
      <w:r w:rsidR="00ED44DA" w:rsidRPr="00FC382D">
        <w:rPr>
          <w:b/>
          <w:bCs/>
          <w:sz w:val="22"/>
          <w:szCs w:val="22"/>
          <w:u w:val="single"/>
        </w:rPr>
        <w:t xml:space="preserve"> - </w:t>
      </w:r>
      <w:r w:rsidR="00FE0EF7" w:rsidRPr="00FC382D">
        <w:rPr>
          <w:b/>
          <w:bCs/>
          <w:sz w:val="22"/>
          <w:szCs w:val="22"/>
          <w:u w:val="single"/>
        </w:rPr>
        <w:t>Quality Improvement</w:t>
      </w:r>
      <w:r w:rsidR="009E2404" w:rsidRPr="00FC382D">
        <w:rPr>
          <w:b/>
          <w:bCs/>
          <w:sz w:val="22"/>
          <w:szCs w:val="22"/>
          <w:u w:val="single"/>
        </w:rPr>
        <w:t xml:space="preserve"> </w:t>
      </w:r>
    </w:p>
    <w:p w14:paraId="737674C7" w14:textId="77777777" w:rsidR="00FC382D" w:rsidRPr="00FC382D" w:rsidRDefault="00FC382D" w:rsidP="00497E8C">
      <w:pPr>
        <w:pStyle w:val="Default"/>
        <w:ind w:right="-964"/>
        <w:jc w:val="both"/>
        <w:rPr>
          <w:sz w:val="22"/>
          <w:szCs w:val="22"/>
        </w:rPr>
      </w:pPr>
      <w:r w:rsidRPr="00FC382D">
        <w:rPr>
          <w:sz w:val="22"/>
          <w:szCs w:val="22"/>
        </w:rPr>
        <w:t xml:space="preserve">National Health Systems Resource Centre (NHSRC) has been set up under the National Health Mission (NHM) as an autonomous registered society, to channelize technical assistance and capacity building support to the states//UTs for strengthening the public health system. The NHSRC is also mandated to contribute towards National strategic health planning and programme design. </w:t>
      </w:r>
    </w:p>
    <w:p w14:paraId="7CD57400" w14:textId="77777777" w:rsidR="00FC382D" w:rsidRPr="00FC382D" w:rsidRDefault="00FC382D" w:rsidP="00497E8C">
      <w:pPr>
        <w:pStyle w:val="Default"/>
        <w:ind w:right="-964"/>
        <w:jc w:val="both"/>
        <w:rPr>
          <w:sz w:val="22"/>
          <w:szCs w:val="22"/>
        </w:rPr>
      </w:pPr>
    </w:p>
    <w:p w14:paraId="3D8693DF" w14:textId="1AE6E7E3" w:rsidR="00FC382D" w:rsidRPr="00FC382D" w:rsidRDefault="00FC382D" w:rsidP="00497E8C">
      <w:pPr>
        <w:pStyle w:val="Default"/>
        <w:ind w:right="-964"/>
        <w:jc w:val="both"/>
        <w:rPr>
          <w:b/>
          <w:bCs/>
          <w:sz w:val="22"/>
          <w:szCs w:val="22"/>
          <w:u w:val="single"/>
        </w:rPr>
      </w:pPr>
      <w:r w:rsidRPr="00FC382D">
        <w:rPr>
          <w:sz w:val="22"/>
          <w:szCs w:val="22"/>
        </w:rPr>
        <w:t>NHSRC intends recruiting Short Term Consultant – Quality Improvement purely on contractual basis</w:t>
      </w:r>
    </w:p>
    <w:p w14:paraId="57F12814" w14:textId="6EEACED8" w:rsidR="00253F39" w:rsidRPr="00FC382D" w:rsidRDefault="00253F39" w:rsidP="00497E8C">
      <w:pPr>
        <w:ind w:right="-964"/>
        <w:jc w:val="both"/>
        <w:rPr>
          <w:rFonts w:ascii="Calibri" w:hAnsi="Calibri" w:cs="Calibri"/>
          <w:szCs w:val="22"/>
        </w:rPr>
      </w:pPr>
    </w:p>
    <w:p w14:paraId="3DC834FE" w14:textId="55E59751" w:rsidR="00705A97" w:rsidRPr="00FC382D" w:rsidRDefault="00705A97" w:rsidP="00497E8C">
      <w:pPr>
        <w:ind w:right="-964"/>
        <w:jc w:val="both"/>
        <w:rPr>
          <w:rFonts w:ascii="Calibri" w:hAnsi="Calibri" w:cs="Calibri"/>
          <w:szCs w:val="22"/>
        </w:rPr>
      </w:pPr>
      <w:r w:rsidRPr="00FC382D">
        <w:rPr>
          <w:rFonts w:ascii="Calibri" w:hAnsi="Calibri" w:cs="Calibri"/>
          <w:szCs w:val="22"/>
        </w:rPr>
        <w:t xml:space="preserve">Quality Assurance is a systematic activity under </w:t>
      </w:r>
      <w:r w:rsidR="005E725F" w:rsidRPr="00FC382D">
        <w:rPr>
          <w:rFonts w:ascii="Calibri" w:hAnsi="Calibri" w:cs="Calibri"/>
          <w:szCs w:val="22"/>
        </w:rPr>
        <w:t xml:space="preserve">NHM, which was launched in </w:t>
      </w:r>
      <w:r w:rsidRPr="00FC382D">
        <w:rPr>
          <w:rFonts w:ascii="Calibri" w:hAnsi="Calibri" w:cs="Calibri"/>
          <w:szCs w:val="22"/>
        </w:rPr>
        <w:t>2013</w:t>
      </w:r>
      <w:r w:rsidR="005E725F" w:rsidRPr="00FC382D">
        <w:rPr>
          <w:rFonts w:ascii="Calibri" w:hAnsi="Calibri" w:cs="Calibri"/>
          <w:szCs w:val="22"/>
        </w:rPr>
        <w:t xml:space="preserve"> for district hospitals</w:t>
      </w:r>
      <w:r w:rsidRPr="00FC382D">
        <w:rPr>
          <w:rFonts w:ascii="Calibri" w:hAnsi="Calibri" w:cs="Calibri"/>
          <w:szCs w:val="22"/>
        </w:rPr>
        <w:t xml:space="preserve"> followed by the development and launch of quality standards for CHCs, PHCs and UPHCs. Quality Assurance Standards are developed to help states</w:t>
      </w:r>
      <w:r w:rsidR="00356D11" w:rsidRPr="00FC382D">
        <w:rPr>
          <w:rFonts w:ascii="Calibri" w:hAnsi="Calibri" w:cs="Calibri"/>
          <w:szCs w:val="22"/>
        </w:rPr>
        <w:t>/UTs</w:t>
      </w:r>
      <w:r w:rsidRPr="00FC382D">
        <w:rPr>
          <w:rFonts w:ascii="Calibri" w:hAnsi="Calibri" w:cs="Calibri"/>
          <w:szCs w:val="22"/>
        </w:rPr>
        <w:t xml:space="preserve"> to create and institutionalise credible quality management systems &amp; to ensure that quality can be defined quantitively. The system also offers a standardized process for monitoring and evaluation of quality of services by various stakeholders. For implementation of the NQAS, substantial efforts are undertaken</w:t>
      </w:r>
      <w:r w:rsidR="005E725F" w:rsidRPr="00FC382D">
        <w:rPr>
          <w:rFonts w:ascii="Calibri" w:hAnsi="Calibri" w:cs="Calibri"/>
          <w:szCs w:val="22"/>
        </w:rPr>
        <w:t xml:space="preserve"> by QI div, NHSRC</w:t>
      </w:r>
      <w:r w:rsidRPr="00FC382D">
        <w:rPr>
          <w:rFonts w:ascii="Calibri" w:hAnsi="Calibri" w:cs="Calibri"/>
          <w:szCs w:val="22"/>
        </w:rPr>
        <w:t xml:space="preserve"> for building capacity of the states</w:t>
      </w:r>
      <w:r w:rsidR="005E725F" w:rsidRPr="00FC382D">
        <w:rPr>
          <w:rFonts w:ascii="Calibri" w:hAnsi="Calibri" w:cs="Calibri"/>
          <w:szCs w:val="22"/>
        </w:rPr>
        <w:t>/UTs</w:t>
      </w:r>
      <w:r w:rsidRPr="00FC382D">
        <w:rPr>
          <w:rFonts w:ascii="Calibri" w:hAnsi="Calibri" w:cs="Calibri"/>
          <w:szCs w:val="22"/>
        </w:rPr>
        <w:t xml:space="preserve"> to understand the nuances of each quality standards, followed by hand-holding support through state quality assurance committee</w:t>
      </w:r>
      <w:r w:rsidR="005E725F" w:rsidRPr="00FC382D">
        <w:rPr>
          <w:rFonts w:ascii="Calibri" w:hAnsi="Calibri" w:cs="Calibri"/>
          <w:szCs w:val="22"/>
        </w:rPr>
        <w:t>s</w:t>
      </w:r>
      <w:r w:rsidRPr="00FC382D">
        <w:rPr>
          <w:rFonts w:ascii="Calibri" w:hAnsi="Calibri" w:cs="Calibri"/>
          <w:szCs w:val="22"/>
        </w:rPr>
        <w:t xml:space="preserve"> and district quality assurance committees. QI division also support the Ministry of Health &amp; Family Welfare, GOI and the states/UTs in the implementation of Kayakalp and LaQshya Initiatives. </w:t>
      </w:r>
    </w:p>
    <w:p w14:paraId="02F0DB56" w14:textId="42EAA0B6" w:rsidR="00152737" w:rsidRPr="00FC382D" w:rsidRDefault="00446FDD" w:rsidP="00497E8C">
      <w:pPr>
        <w:ind w:right="-964"/>
        <w:jc w:val="both"/>
        <w:rPr>
          <w:rFonts w:ascii="Calibri" w:hAnsi="Calibri" w:cs="Calibri"/>
          <w:szCs w:val="22"/>
        </w:rPr>
      </w:pPr>
      <w:r w:rsidRPr="00FC382D">
        <w:rPr>
          <w:rFonts w:ascii="Calibri" w:hAnsi="Calibri" w:cs="Calibri"/>
          <w:szCs w:val="22"/>
        </w:rPr>
        <w:t xml:space="preserve">QI div has been mandated to develop an exclusive certification programme for those services which have a bearing on infant/new born/child health within the health facilities. For enabling this, QI division intends to induct a </w:t>
      </w:r>
      <w:r w:rsidR="00382E84" w:rsidRPr="00FC382D">
        <w:rPr>
          <w:rFonts w:ascii="Calibri" w:hAnsi="Calibri" w:cs="Calibri"/>
          <w:szCs w:val="22"/>
        </w:rPr>
        <w:t>short-term</w:t>
      </w:r>
      <w:r w:rsidRPr="00FC382D">
        <w:rPr>
          <w:rFonts w:ascii="Calibri" w:hAnsi="Calibri" w:cs="Calibri"/>
          <w:szCs w:val="22"/>
        </w:rPr>
        <w:t xml:space="preserve"> consultant, purely on contractural basis, </w:t>
      </w:r>
      <w:r w:rsidR="00382E84" w:rsidRPr="00FC382D">
        <w:rPr>
          <w:rFonts w:ascii="Calibri" w:hAnsi="Calibri" w:cs="Calibri"/>
          <w:szCs w:val="22"/>
        </w:rPr>
        <w:t xml:space="preserve">with sound understanding of programmatic and technical aspects of various facility-based programmes under RMNCHA initiative. </w:t>
      </w:r>
    </w:p>
    <w:p w14:paraId="35F9C81D" w14:textId="77777777" w:rsidR="00152737" w:rsidRPr="00FC382D" w:rsidRDefault="00152737" w:rsidP="00497E8C">
      <w:pPr>
        <w:ind w:right="-964"/>
        <w:jc w:val="both"/>
        <w:rPr>
          <w:rFonts w:ascii="Calibri" w:hAnsi="Calibri" w:cs="Calibri"/>
          <w:b/>
          <w:bCs/>
          <w:szCs w:val="22"/>
        </w:rPr>
      </w:pPr>
      <w:r w:rsidRPr="00FC382D">
        <w:rPr>
          <w:rFonts w:ascii="Calibri" w:hAnsi="Calibri" w:cs="Calibri"/>
          <w:b/>
          <w:bCs/>
          <w:szCs w:val="22"/>
        </w:rPr>
        <w:t>Roles &amp; Responsibilities:</w:t>
      </w:r>
    </w:p>
    <w:p w14:paraId="0BF49D90" w14:textId="08838D07" w:rsidR="00027C54" w:rsidRPr="00FC382D" w:rsidRDefault="00C06510"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To l</w:t>
      </w:r>
      <w:r w:rsidR="00027C54" w:rsidRPr="00FC382D">
        <w:rPr>
          <w:rFonts w:ascii="Calibri" w:hAnsi="Calibri" w:cs="Calibri"/>
          <w:szCs w:val="22"/>
        </w:rPr>
        <w:t>ia</w:t>
      </w:r>
      <w:r w:rsidRPr="00FC382D">
        <w:rPr>
          <w:rFonts w:ascii="Calibri" w:hAnsi="Calibri" w:cs="Calibri"/>
          <w:szCs w:val="22"/>
        </w:rPr>
        <w:t>i</w:t>
      </w:r>
      <w:r w:rsidR="00027C54" w:rsidRPr="00FC382D">
        <w:rPr>
          <w:rFonts w:ascii="Calibri" w:hAnsi="Calibri" w:cs="Calibri"/>
          <w:szCs w:val="22"/>
        </w:rPr>
        <w:t xml:space="preserve">son with the States/UTs for improving </w:t>
      </w:r>
      <w:r w:rsidR="00CB5753" w:rsidRPr="00FC382D">
        <w:rPr>
          <w:rFonts w:ascii="Calibri" w:hAnsi="Calibri" w:cs="Calibri"/>
          <w:szCs w:val="22"/>
        </w:rPr>
        <w:t>q</w:t>
      </w:r>
      <w:r w:rsidR="00027C54" w:rsidRPr="00FC382D">
        <w:rPr>
          <w:rFonts w:ascii="Calibri" w:hAnsi="Calibri" w:cs="Calibri"/>
          <w:szCs w:val="22"/>
        </w:rPr>
        <w:t xml:space="preserve">uality of </w:t>
      </w:r>
      <w:r w:rsidR="00CB5753" w:rsidRPr="00FC382D">
        <w:rPr>
          <w:rFonts w:ascii="Calibri" w:hAnsi="Calibri" w:cs="Calibri"/>
          <w:szCs w:val="22"/>
        </w:rPr>
        <w:t>c</w:t>
      </w:r>
      <w:r w:rsidR="00027C54" w:rsidRPr="00FC382D">
        <w:rPr>
          <w:rFonts w:ascii="Calibri" w:hAnsi="Calibri" w:cs="Calibri"/>
          <w:szCs w:val="22"/>
        </w:rPr>
        <w:t xml:space="preserve">are in public health </w:t>
      </w:r>
      <w:r w:rsidR="004B6E99" w:rsidRPr="00FC382D">
        <w:rPr>
          <w:rFonts w:ascii="Calibri" w:hAnsi="Calibri" w:cs="Calibri"/>
          <w:szCs w:val="22"/>
        </w:rPr>
        <w:t>system, specifically</w:t>
      </w:r>
      <w:r w:rsidR="00027C54" w:rsidRPr="00FC382D">
        <w:rPr>
          <w:rFonts w:ascii="Calibri" w:hAnsi="Calibri" w:cs="Calibri"/>
          <w:szCs w:val="22"/>
        </w:rPr>
        <w:t>, but not limited to, services provided</w:t>
      </w:r>
      <w:r w:rsidR="00382E84" w:rsidRPr="00FC382D">
        <w:rPr>
          <w:rFonts w:ascii="Calibri" w:hAnsi="Calibri" w:cs="Calibri"/>
          <w:szCs w:val="22"/>
        </w:rPr>
        <w:t xml:space="preserve"> in public health facilities with a bearing on new-born/infant/child health</w:t>
      </w:r>
      <w:r w:rsidR="00971F0E" w:rsidRPr="00FC382D">
        <w:rPr>
          <w:rFonts w:ascii="Calibri" w:hAnsi="Calibri" w:cs="Calibri"/>
          <w:szCs w:val="22"/>
        </w:rPr>
        <w:t>.</w:t>
      </w:r>
    </w:p>
    <w:p w14:paraId="4B3E83A8" w14:textId="275D3E59" w:rsidR="009047C6" w:rsidRPr="00FC382D" w:rsidRDefault="009047C6"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Undertake periodic field visits to states and districts to review</w:t>
      </w:r>
      <w:r w:rsidR="00382E84" w:rsidRPr="00FC382D">
        <w:rPr>
          <w:rFonts w:ascii="Calibri" w:hAnsi="Calibri" w:cs="Calibri"/>
          <w:szCs w:val="22"/>
        </w:rPr>
        <w:t xml:space="preserve"> the quality of various services which has an effect on new-born/infant/child health, </w:t>
      </w:r>
      <w:r w:rsidRPr="00FC382D">
        <w:rPr>
          <w:rFonts w:ascii="Calibri" w:hAnsi="Calibri" w:cs="Calibri"/>
          <w:szCs w:val="22"/>
        </w:rPr>
        <w:t>identify</w:t>
      </w:r>
      <w:r w:rsidR="00CB5753" w:rsidRPr="00FC382D">
        <w:rPr>
          <w:rFonts w:ascii="Calibri" w:hAnsi="Calibri" w:cs="Calibri"/>
          <w:szCs w:val="22"/>
        </w:rPr>
        <w:t xml:space="preserve"> various</w:t>
      </w:r>
      <w:r w:rsidRPr="00FC382D">
        <w:rPr>
          <w:rFonts w:ascii="Calibri" w:hAnsi="Calibri" w:cs="Calibri"/>
          <w:szCs w:val="22"/>
        </w:rPr>
        <w:t xml:space="preserve"> challenges and support </w:t>
      </w:r>
      <w:r w:rsidR="00CB5753" w:rsidRPr="00FC382D">
        <w:rPr>
          <w:rFonts w:ascii="Calibri" w:hAnsi="Calibri" w:cs="Calibri"/>
          <w:szCs w:val="22"/>
        </w:rPr>
        <w:t xml:space="preserve">with </w:t>
      </w:r>
      <w:r w:rsidRPr="00FC382D">
        <w:rPr>
          <w:rFonts w:ascii="Calibri" w:hAnsi="Calibri" w:cs="Calibri"/>
          <w:szCs w:val="22"/>
        </w:rPr>
        <w:t>suitable solutions.</w:t>
      </w:r>
    </w:p>
    <w:p w14:paraId="325EE2E1" w14:textId="74306B5D" w:rsidR="0087437C" w:rsidRPr="00FC382D" w:rsidRDefault="0087437C" w:rsidP="00497E8C">
      <w:pPr>
        <w:pStyle w:val="ListParagraph"/>
        <w:numPr>
          <w:ilvl w:val="0"/>
          <w:numId w:val="1"/>
        </w:numPr>
        <w:ind w:right="-964"/>
        <w:jc w:val="both"/>
        <w:rPr>
          <w:rFonts w:ascii="Calibri" w:hAnsi="Calibri" w:cs="Calibri"/>
          <w:b/>
          <w:bCs/>
          <w:szCs w:val="22"/>
        </w:rPr>
      </w:pPr>
      <w:r w:rsidRPr="00FC382D">
        <w:rPr>
          <w:rFonts w:ascii="Calibri" w:hAnsi="Calibri" w:cs="Calibri"/>
          <w:szCs w:val="22"/>
        </w:rPr>
        <w:t xml:space="preserve">Support </w:t>
      </w:r>
      <w:r w:rsidR="00583292" w:rsidRPr="00FC382D">
        <w:rPr>
          <w:rFonts w:ascii="Calibri" w:hAnsi="Calibri" w:cs="Calibri"/>
          <w:szCs w:val="22"/>
        </w:rPr>
        <w:t xml:space="preserve">QI div </w:t>
      </w:r>
      <w:r w:rsidRPr="00FC382D">
        <w:rPr>
          <w:rFonts w:ascii="Calibri" w:hAnsi="Calibri" w:cs="Calibri"/>
          <w:szCs w:val="22"/>
        </w:rPr>
        <w:t xml:space="preserve">in the development and review of resource materials. </w:t>
      </w:r>
    </w:p>
    <w:p w14:paraId="408B39A8" w14:textId="77777777" w:rsidR="00027C54" w:rsidRPr="00FC382D" w:rsidRDefault="00027C54"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Review current initiatives of National Quality Assurance Program vis a vis NQAS, LaQshya,</w:t>
      </w:r>
    </w:p>
    <w:p w14:paraId="382FC024" w14:textId="77777777" w:rsidR="00027C54" w:rsidRPr="00FC382D" w:rsidRDefault="00027C54" w:rsidP="00497E8C">
      <w:pPr>
        <w:pStyle w:val="ListParagraph"/>
        <w:ind w:left="360" w:right="-964"/>
        <w:jc w:val="both"/>
        <w:rPr>
          <w:rFonts w:ascii="Calibri" w:hAnsi="Calibri" w:cs="Calibri"/>
          <w:szCs w:val="22"/>
        </w:rPr>
      </w:pPr>
      <w:r w:rsidRPr="00FC382D">
        <w:rPr>
          <w:rFonts w:ascii="Calibri" w:hAnsi="Calibri" w:cs="Calibri"/>
          <w:szCs w:val="22"/>
        </w:rPr>
        <w:t>Kayakalp etc.; identify assessment parameters, collate the data, analyze, undertake</w:t>
      </w:r>
    </w:p>
    <w:p w14:paraId="6B7755C3" w14:textId="1AEB0451" w:rsidR="00027C54" w:rsidRPr="00FC382D" w:rsidRDefault="00027C54" w:rsidP="00497E8C">
      <w:pPr>
        <w:pStyle w:val="ListParagraph"/>
        <w:ind w:left="360" w:right="-964"/>
        <w:jc w:val="both"/>
        <w:rPr>
          <w:rFonts w:ascii="Calibri" w:hAnsi="Calibri" w:cs="Calibri"/>
          <w:b/>
          <w:bCs/>
          <w:szCs w:val="22"/>
        </w:rPr>
      </w:pPr>
      <w:r w:rsidRPr="00FC382D">
        <w:rPr>
          <w:rFonts w:ascii="Calibri" w:hAnsi="Calibri" w:cs="Calibri"/>
          <w:szCs w:val="22"/>
        </w:rPr>
        <w:t>literature review and prepare the reports</w:t>
      </w:r>
      <w:r w:rsidRPr="00FC382D">
        <w:rPr>
          <w:rFonts w:ascii="Calibri" w:hAnsi="Calibri" w:cs="Calibri"/>
          <w:b/>
          <w:bCs/>
          <w:szCs w:val="22"/>
        </w:rPr>
        <w:t>.</w:t>
      </w:r>
    </w:p>
    <w:p w14:paraId="1D76D476" w14:textId="0053075A" w:rsidR="003F69BC" w:rsidRPr="00FC382D" w:rsidRDefault="003F69BC"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 xml:space="preserve">Ensure timely and high-quality responses to MoHFW and Parliament Questions pertaining to the division. </w:t>
      </w:r>
    </w:p>
    <w:p w14:paraId="0C4DAF90" w14:textId="26233F3A" w:rsidR="00583292" w:rsidRPr="00FC382D" w:rsidRDefault="00583292"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 xml:space="preserve">Appraisal and analysis of annual PIPs. </w:t>
      </w:r>
    </w:p>
    <w:p w14:paraId="1EF13EBF" w14:textId="4D53D8B1" w:rsidR="00253F39" w:rsidRPr="00FC382D" w:rsidRDefault="003F69BC" w:rsidP="00497E8C">
      <w:pPr>
        <w:pStyle w:val="ListParagraph"/>
        <w:numPr>
          <w:ilvl w:val="0"/>
          <w:numId w:val="1"/>
        </w:numPr>
        <w:ind w:right="-964"/>
        <w:jc w:val="both"/>
        <w:rPr>
          <w:rFonts w:ascii="Calibri" w:hAnsi="Calibri" w:cs="Calibri"/>
          <w:szCs w:val="22"/>
        </w:rPr>
      </w:pPr>
      <w:r w:rsidRPr="00FC382D">
        <w:rPr>
          <w:rFonts w:ascii="Calibri" w:hAnsi="Calibri" w:cs="Calibri"/>
          <w:szCs w:val="22"/>
        </w:rPr>
        <w:t>Support Advisor, QI div in any other assignment, as and when required.</w:t>
      </w:r>
    </w:p>
    <w:p w14:paraId="7669AE12" w14:textId="445F8154" w:rsidR="00DD7F35" w:rsidRPr="00FC382D" w:rsidRDefault="00DD7F35" w:rsidP="00497E8C">
      <w:pPr>
        <w:ind w:right="-964"/>
        <w:jc w:val="both"/>
        <w:rPr>
          <w:rFonts w:ascii="Calibri" w:hAnsi="Calibri" w:cs="Calibri"/>
          <w:b/>
          <w:bCs/>
          <w:szCs w:val="22"/>
        </w:rPr>
      </w:pPr>
      <w:r w:rsidRPr="00FC382D">
        <w:rPr>
          <w:rFonts w:ascii="Calibri" w:hAnsi="Calibri" w:cs="Calibri"/>
          <w:b/>
          <w:bCs/>
          <w:szCs w:val="22"/>
        </w:rPr>
        <w:t>Qualification &amp; Experience:</w:t>
      </w:r>
    </w:p>
    <w:p w14:paraId="4F47E020" w14:textId="33E39C69" w:rsidR="00DD7F35" w:rsidRPr="00FC382D" w:rsidRDefault="00DD7F35" w:rsidP="00497E8C">
      <w:pPr>
        <w:ind w:right="-964"/>
        <w:jc w:val="both"/>
        <w:rPr>
          <w:rFonts w:ascii="Calibri" w:hAnsi="Calibri" w:cs="Calibri"/>
          <w:szCs w:val="22"/>
        </w:rPr>
      </w:pPr>
      <w:r w:rsidRPr="00FC382D">
        <w:rPr>
          <w:rFonts w:ascii="Calibri" w:hAnsi="Calibri" w:cs="Calibri"/>
          <w:szCs w:val="22"/>
        </w:rPr>
        <w:t>For achieving above-mentioned deliverables, the applicant is expected to possess following qualifications &amp; experience</w:t>
      </w:r>
      <w:r w:rsidR="004B44DF" w:rsidRPr="00FC382D">
        <w:rPr>
          <w:rFonts w:ascii="Calibri" w:hAnsi="Calibri" w:cs="Calibri"/>
          <w:szCs w:val="22"/>
        </w:rPr>
        <w:t>:</w:t>
      </w:r>
    </w:p>
    <w:p w14:paraId="3DF43B64" w14:textId="17799A21" w:rsidR="00BE4305" w:rsidRPr="00FC382D" w:rsidRDefault="00BE4305" w:rsidP="00497E8C">
      <w:pPr>
        <w:ind w:right="-964"/>
        <w:jc w:val="both"/>
        <w:rPr>
          <w:rFonts w:ascii="Calibri" w:hAnsi="Calibri" w:cs="Calibri"/>
          <w:b/>
          <w:bCs/>
          <w:i/>
          <w:iCs/>
          <w:szCs w:val="22"/>
        </w:rPr>
      </w:pPr>
      <w:r w:rsidRPr="00FC382D">
        <w:rPr>
          <w:rFonts w:ascii="Calibri" w:hAnsi="Calibri" w:cs="Calibri"/>
          <w:b/>
          <w:bCs/>
          <w:i/>
          <w:iCs/>
          <w:szCs w:val="22"/>
        </w:rPr>
        <w:t>Essential</w:t>
      </w:r>
    </w:p>
    <w:p w14:paraId="3E4A1DDB" w14:textId="27A29535" w:rsidR="00DD7F35" w:rsidRPr="00FC382D" w:rsidRDefault="00DD7F35"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Possess an MBBS / BDS / AYUSH degree with a two </w:t>
      </w:r>
      <w:r w:rsidR="00FC382D" w:rsidRPr="00FC382D">
        <w:rPr>
          <w:rFonts w:ascii="Calibri" w:hAnsi="Calibri" w:cs="Calibri"/>
          <w:szCs w:val="22"/>
        </w:rPr>
        <w:t>years’</w:t>
      </w:r>
      <w:r w:rsidRPr="00FC382D">
        <w:rPr>
          <w:rFonts w:ascii="Calibri" w:hAnsi="Calibri" w:cs="Calibri"/>
          <w:szCs w:val="22"/>
        </w:rPr>
        <w:t xml:space="preserve"> full time post graduate degree in Public Health/Health Administration. </w:t>
      </w:r>
    </w:p>
    <w:p w14:paraId="27C6C8AF" w14:textId="23499BA0" w:rsidR="00971F0E" w:rsidRPr="00FC382D" w:rsidRDefault="00DD7F35" w:rsidP="00497E8C">
      <w:pPr>
        <w:pStyle w:val="ListParagraph"/>
        <w:numPr>
          <w:ilvl w:val="0"/>
          <w:numId w:val="2"/>
        </w:numPr>
        <w:ind w:right="-964"/>
        <w:jc w:val="both"/>
        <w:rPr>
          <w:rFonts w:ascii="Calibri" w:hAnsi="Calibri" w:cs="Calibri"/>
          <w:b/>
          <w:bCs/>
          <w:i/>
          <w:iCs/>
          <w:szCs w:val="22"/>
        </w:rPr>
      </w:pPr>
      <w:r w:rsidRPr="00FC382D">
        <w:rPr>
          <w:rFonts w:ascii="Calibri" w:hAnsi="Calibri" w:cs="Calibri"/>
          <w:szCs w:val="22"/>
        </w:rPr>
        <w:t>At least 2 years of post-qualification experience</w:t>
      </w:r>
      <w:r w:rsidR="00971F0E" w:rsidRPr="00FC382D">
        <w:rPr>
          <w:rFonts w:ascii="Calibri" w:hAnsi="Calibri" w:cs="Calibri"/>
          <w:szCs w:val="22"/>
        </w:rPr>
        <w:t xml:space="preserve">, specifically in RMNCH+A, at National or State level. Experience of working in Child Health Programme at National level is highly desirable. </w:t>
      </w:r>
    </w:p>
    <w:p w14:paraId="59E4000C" w14:textId="58484047" w:rsidR="00971F0E" w:rsidRPr="00FC382D" w:rsidRDefault="00971F0E"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Good communication skills in English - both written and oral, presentation skills and the ability to write analytical reports. </w:t>
      </w:r>
    </w:p>
    <w:p w14:paraId="66D6C1C0" w14:textId="74BD30AA" w:rsidR="00971F0E" w:rsidRPr="00FC382D" w:rsidRDefault="00971F0E"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Willingness and ability to travel extensively. </w:t>
      </w:r>
    </w:p>
    <w:p w14:paraId="019BBDCF" w14:textId="77777777" w:rsidR="00971F0E" w:rsidRPr="00FC382D" w:rsidRDefault="00971F0E" w:rsidP="00497E8C">
      <w:pPr>
        <w:pStyle w:val="ListParagraph"/>
        <w:ind w:right="-964"/>
        <w:jc w:val="both"/>
        <w:rPr>
          <w:rFonts w:ascii="Calibri" w:hAnsi="Calibri" w:cs="Calibri"/>
          <w:b/>
          <w:bCs/>
          <w:i/>
          <w:iCs/>
          <w:szCs w:val="22"/>
        </w:rPr>
      </w:pPr>
    </w:p>
    <w:p w14:paraId="17A2F579" w14:textId="100DBB1E" w:rsidR="00BE4305" w:rsidRPr="00FC382D" w:rsidRDefault="00BE4305" w:rsidP="00497E8C">
      <w:pPr>
        <w:pStyle w:val="ListParagraph"/>
        <w:ind w:left="0" w:right="-964"/>
        <w:jc w:val="both"/>
        <w:rPr>
          <w:rFonts w:ascii="Calibri" w:hAnsi="Calibri" w:cs="Calibri"/>
          <w:b/>
          <w:bCs/>
          <w:i/>
          <w:iCs/>
          <w:szCs w:val="22"/>
        </w:rPr>
      </w:pPr>
      <w:r w:rsidRPr="00FC382D">
        <w:rPr>
          <w:rFonts w:ascii="Calibri" w:hAnsi="Calibri" w:cs="Calibri"/>
          <w:b/>
          <w:bCs/>
          <w:i/>
          <w:iCs/>
          <w:szCs w:val="22"/>
        </w:rPr>
        <w:t>Desirable</w:t>
      </w:r>
    </w:p>
    <w:p w14:paraId="4F783E5D" w14:textId="5FC2EBD8" w:rsidR="005E7122" w:rsidRPr="00FC382D" w:rsidRDefault="005E7122"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Sound understanding of the implementation </w:t>
      </w:r>
      <w:r w:rsidR="009047C6" w:rsidRPr="00FC382D">
        <w:rPr>
          <w:rFonts w:ascii="Calibri" w:hAnsi="Calibri" w:cs="Calibri"/>
          <w:szCs w:val="22"/>
        </w:rPr>
        <w:t xml:space="preserve">of </w:t>
      </w:r>
      <w:r w:rsidRPr="00FC382D">
        <w:rPr>
          <w:rFonts w:ascii="Calibri" w:hAnsi="Calibri" w:cs="Calibri"/>
          <w:szCs w:val="22"/>
        </w:rPr>
        <w:t>National Quality Assurance programme (NQAS)</w:t>
      </w:r>
      <w:r w:rsidR="009047C6" w:rsidRPr="00FC382D">
        <w:rPr>
          <w:rFonts w:ascii="Calibri" w:hAnsi="Calibri" w:cs="Calibri"/>
          <w:szCs w:val="22"/>
        </w:rPr>
        <w:t xml:space="preserve"> and various other programmes for quality improvement which are being implemented across states/UTs by GoI. </w:t>
      </w:r>
    </w:p>
    <w:p w14:paraId="7941757C" w14:textId="761FE5A3" w:rsidR="00DD7F35" w:rsidRPr="00FC382D" w:rsidRDefault="00DD7F35"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Computer proficiency with high level of familiarity with commonly used packages like MS Word, Excel and Power Point. </w:t>
      </w:r>
    </w:p>
    <w:p w14:paraId="40B99068" w14:textId="086A97B1" w:rsidR="00356D11" w:rsidRPr="00FC382D" w:rsidRDefault="0004032F"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D</w:t>
      </w:r>
      <w:r w:rsidR="00356D11" w:rsidRPr="00FC382D">
        <w:rPr>
          <w:rFonts w:ascii="Calibri" w:hAnsi="Calibri" w:cs="Calibri"/>
          <w:szCs w:val="22"/>
        </w:rPr>
        <w:t>emonstrated ability to work in a multi-disciplinary team along with good interpersonal abilities</w:t>
      </w:r>
      <w:r w:rsidRPr="00FC382D">
        <w:rPr>
          <w:rFonts w:ascii="Calibri" w:hAnsi="Calibri" w:cs="Calibri"/>
          <w:szCs w:val="22"/>
        </w:rPr>
        <w:t xml:space="preserve">. </w:t>
      </w:r>
    </w:p>
    <w:p w14:paraId="734CCEFD" w14:textId="77777777" w:rsidR="00F11E39" w:rsidRDefault="00F11E39" w:rsidP="00F11E39">
      <w:pPr>
        <w:pStyle w:val="ListParagraph"/>
        <w:ind w:left="450" w:right="-964"/>
        <w:jc w:val="both"/>
        <w:rPr>
          <w:rFonts w:ascii="Calibri" w:hAnsi="Calibri" w:cs="Calibri"/>
          <w:szCs w:val="22"/>
        </w:rPr>
      </w:pPr>
    </w:p>
    <w:p w14:paraId="77954EEA" w14:textId="591E1D09" w:rsidR="009047C6" w:rsidRPr="00FC382D" w:rsidRDefault="009047C6"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 xml:space="preserve">Sound understanding of Indian Health System, key stakeholders and relevant government policies/strategies particularly National Health Mission. </w:t>
      </w:r>
    </w:p>
    <w:p w14:paraId="0B6ADA08" w14:textId="61EF9399" w:rsidR="00DD7F35" w:rsidRPr="00FC382D" w:rsidRDefault="00DD7F35" w:rsidP="00497E8C">
      <w:pPr>
        <w:pStyle w:val="ListParagraph"/>
        <w:numPr>
          <w:ilvl w:val="0"/>
          <w:numId w:val="2"/>
        </w:numPr>
        <w:ind w:right="-964"/>
        <w:jc w:val="both"/>
        <w:rPr>
          <w:rFonts w:ascii="Calibri" w:hAnsi="Calibri" w:cs="Calibri"/>
          <w:szCs w:val="22"/>
        </w:rPr>
      </w:pPr>
      <w:r w:rsidRPr="00FC382D">
        <w:rPr>
          <w:rFonts w:ascii="Calibri" w:hAnsi="Calibri" w:cs="Calibri"/>
          <w:szCs w:val="22"/>
        </w:rPr>
        <w:t>Ability to handle a variety of assignments under pressure of deadlines.</w:t>
      </w:r>
    </w:p>
    <w:p w14:paraId="7005A600" w14:textId="77777777" w:rsidR="004B44DF" w:rsidRPr="00FC382D" w:rsidRDefault="004B44DF" w:rsidP="00497E8C">
      <w:pPr>
        <w:pStyle w:val="ListParagraph"/>
        <w:ind w:right="-964"/>
        <w:jc w:val="both"/>
        <w:rPr>
          <w:rFonts w:ascii="Calibri" w:hAnsi="Calibri" w:cs="Calibri"/>
          <w:szCs w:val="22"/>
        </w:rPr>
      </w:pPr>
    </w:p>
    <w:p w14:paraId="082E2F7F" w14:textId="77777777" w:rsidR="00DD7F35" w:rsidRPr="00FC382D" w:rsidRDefault="00DD7F35" w:rsidP="00497E8C">
      <w:pPr>
        <w:ind w:right="-964"/>
        <w:jc w:val="both"/>
        <w:rPr>
          <w:rFonts w:ascii="Calibri" w:hAnsi="Calibri" w:cs="Calibri"/>
          <w:b/>
          <w:bCs/>
          <w:szCs w:val="22"/>
        </w:rPr>
      </w:pPr>
      <w:r w:rsidRPr="00FC382D">
        <w:rPr>
          <w:rFonts w:ascii="Calibri" w:hAnsi="Calibri" w:cs="Calibri"/>
          <w:b/>
          <w:bCs/>
          <w:szCs w:val="22"/>
        </w:rPr>
        <w:t>Note:</w:t>
      </w:r>
    </w:p>
    <w:p w14:paraId="0BB8E252" w14:textId="1B843061" w:rsidR="00FC382D" w:rsidRPr="00FC382D" w:rsidRDefault="00DD7F35" w:rsidP="00F11E39">
      <w:pPr>
        <w:pStyle w:val="ListParagraph"/>
        <w:numPr>
          <w:ilvl w:val="0"/>
          <w:numId w:val="3"/>
        </w:numPr>
        <w:ind w:right="-964" w:hanging="450"/>
        <w:jc w:val="both"/>
        <w:rPr>
          <w:rFonts w:ascii="Calibri" w:hAnsi="Calibri" w:cs="Calibri"/>
          <w:szCs w:val="22"/>
        </w:rPr>
      </w:pPr>
      <w:r w:rsidRPr="00FC382D">
        <w:rPr>
          <w:rFonts w:ascii="Calibri" w:hAnsi="Calibri" w:cs="Calibri"/>
          <w:szCs w:val="22"/>
        </w:rPr>
        <w:t>Please note that fulfilling the eligibility criteria does not result into short-listing of the candidates for the interview.</w:t>
      </w:r>
    </w:p>
    <w:p w14:paraId="79606183" w14:textId="6925F94E" w:rsidR="00FC382D" w:rsidRDefault="00FC382D" w:rsidP="00497E8C">
      <w:pPr>
        <w:ind w:right="-964"/>
        <w:jc w:val="both"/>
      </w:pPr>
      <w:r w:rsidRPr="00FC382D">
        <w:rPr>
          <w:b/>
          <w:bCs/>
        </w:rPr>
        <w:t>Age Limit:</w:t>
      </w:r>
      <w:r w:rsidR="00EF130B">
        <w:t xml:space="preserve"> 40</w:t>
      </w:r>
      <w:r>
        <w:t xml:space="preserve"> years &amp; below (As on last date of application) </w:t>
      </w:r>
    </w:p>
    <w:p w14:paraId="1DE7C984" w14:textId="77777777" w:rsidR="00FC382D" w:rsidRDefault="00FC382D" w:rsidP="00497E8C">
      <w:pPr>
        <w:ind w:right="-964"/>
        <w:jc w:val="both"/>
      </w:pPr>
      <w:r w:rsidRPr="00FC382D">
        <w:rPr>
          <w:b/>
          <w:bCs/>
        </w:rPr>
        <w:t>Location:</w:t>
      </w:r>
      <w:r>
        <w:t xml:space="preserve"> New Delhi with Willingness to travel on need basis </w:t>
      </w:r>
    </w:p>
    <w:p w14:paraId="5DE08758" w14:textId="77777777" w:rsidR="00FC382D" w:rsidRDefault="00FC382D" w:rsidP="00497E8C">
      <w:pPr>
        <w:ind w:right="-964"/>
        <w:jc w:val="both"/>
      </w:pPr>
      <w:r w:rsidRPr="00FC382D">
        <w:rPr>
          <w:b/>
          <w:bCs/>
        </w:rPr>
        <w:t>Contract tenure:</w:t>
      </w:r>
      <w:r>
        <w:t xml:space="preserve"> Three months and extendable </w:t>
      </w:r>
    </w:p>
    <w:p w14:paraId="030039F8" w14:textId="048AB388" w:rsidR="00FC382D" w:rsidRDefault="00FC382D" w:rsidP="00497E8C">
      <w:pPr>
        <w:ind w:right="-964"/>
        <w:jc w:val="both"/>
      </w:pPr>
      <w:r w:rsidRPr="00FC382D">
        <w:rPr>
          <w:b/>
          <w:bCs/>
        </w:rPr>
        <w:t>Remuneration Range:</w:t>
      </w:r>
      <w:r>
        <w:t xml:space="preserve"> </w:t>
      </w:r>
      <w:r w:rsidR="008F25C6">
        <w:t>Between Rs. 60,000/- to Rs. 1,20,0</w:t>
      </w:r>
      <w:bookmarkStart w:id="0" w:name="_GoBack"/>
      <w:bookmarkEnd w:id="0"/>
      <w:r>
        <w:t xml:space="preserve">00/- per month </w:t>
      </w:r>
    </w:p>
    <w:p w14:paraId="70AB8D10" w14:textId="77777777" w:rsidR="00FC382D" w:rsidRDefault="00FC382D" w:rsidP="00497E8C">
      <w:pPr>
        <w:ind w:right="-964"/>
        <w:jc w:val="both"/>
      </w:pPr>
      <w:r>
        <w:t xml:space="preserve">*Fee offered within the band will be commensurate qualification and experience </w:t>
      </w:r>
    </w:p>
    <w:p w14:paraId="551BC609" w14:textId="1A156E9C" w:rsidR="004B44DF" w:rsidRPr="00FC382D" w:rsidRDefault="00FC382D" w:rsidP="00497E8C">
      <w:pPr>
        <w:ind w:right="-964"/>
        <w:jc w:val="both"/>
        <w:rPr>
          <w:rFonts w:ascii="Calibri" w:hAnsi="Calibri" w:cs="Calibri"/>
          <w:szCs w:val="22"/>
        </w:rPr>
      </w:pPr>
      <w:r>
        <w:t>Note: As this is a short term assignment Preference will be given to candidates residing within Delhi/NCR region. The selected candidate will be required to join within 7 days.</w:t>
      </w:r>
    </w:p>
    <w:p w14:paraId="1E4E139E" w14:textId="54DD94C7" w:rsidR="00DD7F35" w:rsidRPr="00FC382D" w:rsidRDefault="00FC382D" w:rsidP="00497E8C">
      <w:pPr>
        <w:ind w:right="-964"/>
        <w:jc w:val="both"/>
        <w:rPr>
          <w:rFonts w:ascii="Calibri" w:hAnsi="Calibri" w:cs="Calibri"/>
          <w:szCs w:val="22"/>
        </w:rPr>
      </w:pPr>
      <w:r w:rsidRPr="00FC382D">
        <w:rPr>
          <w:b/>
          <w:bCs/>
        </w:rPr>
        <w:t>How to Apply:</w:t>
      </w:r>
      <w:r>
        <w:t xml:space="preserve"> Candidates are requested to download the application form attached with the TOR, which is uploaded on the NHSRC website and email the duly filled application form to shortterm.nhsrc@gmail.com by 28</w:t>
      </w:r>
      <w:r w:rsidR="00497E8C" w:rsidRPr="00FC382D">
        <w:rPr>
          <w:vertAlign w:val="superscript"/>
        </w:rPr>
        <w:t>th</w:t>
      </w:r>
      <w:r w:rsidR="00497E8C">
        <w:t xml:space="preserve"> January</w:t>
      </w:r>
      <w:r>
        <w:t xml:space="preserve"> 2021. Application submitted in other format will not be accepted. Please ensure to mention post applied for on the application form, without which the application form will not be accepted.</w:t>
      </w:r>
    </w:p>
    <w:sectPr w:rsidR="00DD7F35" w:rsidRPr="00FC382D" w:rsidSect="00F11E39">
      <w:pgSz w:w="11906" w:h="16838"/>
      <w:pgMar w:top="0" w:right="1440"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A43"/>
    <w:multiLevelType w:val="hybridMultilevel"/>
    <w:tmpl w:val="458E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E72E1"/>
    <w:multiLevelType w:val="hybridMultilevel"/>
    <w:tmpl w:val="E762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336A8"/>
    <w:multiLevelType w:val="hybridMultilevel"/>
    <w:tmpl w:val="34D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F7"/>
    <w:rsid w:val="00027C54"/>
    <w:rsid w:val="0004032F"/>
    <w:rsid w:val="000C20FE"/>
    <w:rsid w:val="00103BF0"/>
    <w:rsid w:val="00152737"/>
    <w:rsid w:val="00253F39"/>
    <w:rsid w:val="00356D11"/>
    <w:rsid w:val="00382E84"/>
    <w:rsid w:val="003F1918"/>
    <w:rsid w:val="003F69BC"/>
    <w:rsid w:val="00446FDD"/>
    <w:rsid w:val="00497E8C"/>
    <w:rsid w:val="004A38EF"/>
    <w:rsid w:val="004B3FCD"/>
    <w:rsid w:val="004B44DF"/>
    <w:rsid w:val="004B6E99"/>
    <w:rsid w:val="00504594"/>
    <w:rsid w:val="00583292"/>
    <w:rsid w:val="005D3E92"/>
    <w:rsid w:val="005E0E85"/>
    <w:rsid w:val="005E7122"/>
    <w:rsid w:val="005E725F"/>
    <w:rsid w:val="00613C44"/>
    <w:rsid w:val="00705A97"/>
    <w:rsid w:val="00727D13"/>
    <w:rsid w:val="00754D3C"/>
    <w:rsid w:val="00793E07"/>
    <w:rsid w:val="00811EE0"/>
    <w:rsid w:val="00836245"/>
    <w:rsid w:val="0087437C"/>
    <w:rsid w:val="00884D13"/>
    <w:rsid w:val="008F25C6"/>
    <w:rsid w:val="009047C6"/>
    <w:rsid w:val="00960DC0"/>
    <w:rsid w:val="00971F0E"/>
    <w:rsid w:val="009E2404"/>
    <w:rsid w:val="00BE4305"/>
    <w:rsid w:val="00BE5DE1"/>
    <w:rsid w:val="00C0396B"/>
    <w:rsid w:val="00C06510"/>
    <w:rsid w:val="00C8622C"/>
    <w:rsid w:val="00CB5753"/>
    <w:rsid w:val="00D4029D"/>
    <w:rsid w:val="00DD7F35"/>
    <w:rsid w:val="00E2734A"/>
    <w:rsid w:val="00EA6C0C"/>
    <w:rsid w:val="00ED44DA"/>
    <w:rsid w:val="00EF130B"/>
    <w:rsid w:val="00F11E39"/>
    <w:rsid w:val="00F54DED"/>
    <w:rsid w:val="00FC382D"/>
    <w:rsid w:val="00FE0EF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50BC"/>
  <w15:chartTrackingRefBased/>
  <w15:docId w15:val="{0D585330-CB1E-4F11-84AA-3CD54593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E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52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princy</dc:creator>
  <cp:keywords/>
  <dc:description/>
  <cp:lastModifiedBy>Ms. Anu Priya</cp:lastModifiedBy>
  <cp:revision>28</cp:revision>
  <dcterms:created xsi:type="dcterms:W3CDTF">2021-01-07T06:38:00Z</dcterms:created>
  <dcterms:modified xsi:type="dcterms:W3CDTF">2021-01-22T06:46:00Z</dcterms:modified>
</cp:coreProperties>
</file>